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3D" w:rsidRDefault="00304A3D" w:rsidP="00304A3D">
      <w:pPr>
        <w:jc w:val="both"/>
        <w:rPr>
          <w:sz w:val="24"/>
          <w:szCs w:val="24"/>
        </w:rPr>
      </w:pPr>
    </w:p>
    <w:p w:rsidR="00304A3D" w:rsidRDefault="00304A3D" w:rsidP="00304A3D">
      <w:pPr>
        <w:jc w:val="both"/>
        <w:rPr>
          <w:sz w:val="24"/>
          <w:szCs w:val="24"/>
        </w:rPr>
      </w:pPr>
    </w:p>
    <w:p w:rsidR="00304A3D" w:rsidRDefault="00304A3D" w:rsidP="00304A3D">
      <w:pPr>
        <w:jc w:val="center"/>
        <w:rPr>
          <w:b/>
          <w:bCs/>
          <w:sz w:val="24"/>
          <w:szCs w:val="24"/>
        </w:rPr>
      </w:pPr>
      <w:r w:rsidRPr="00416536">
        <w:rPr>
          <w:b/>
          <w:bCs/>
          <w:sz w:val="24"/>
          <w:szCs w:val="24"/>
        </w:rPr>
        <w:t xml:space="preserve">Dodatok </w:t>
      </w:r>
      <w:r w:rsidRPr="00E95089">
        <w:rPr>
          <w:b/>
          <w:bCs/>
          <w:sz w:val="24"/>
          <w:szCs w:val="24"/>
        </w:rPr>
        <w:t xml:space="preserve">č. </w:t>
      </w:r>
      <w:r>
        <w:rPr>
          <w:b/>
          <w:bCs/>
          <w:sz w:val="24"/>
          <w:szCs w:val="24"/>
        </w:rPr>
        <w:t>2</w:t>
      </w:r>
    </w:p>
    <w:p w:rsidR="00304A3D" w:rsidRPr="00416536" w:rsidRDefault="00304A3D" w:rsidP="00304A3D">
      <w:pPr>
        <w:ind w:left="2124" w:firstLine="708"/>
        <w:rPr>
          <w:b/>
          <w:bCs/>
          <w:iCs/>
          <w:sz w:val="24"/>
          <w:szCs w:val="24"/>
        </w:rPr>
      </w:pPr>
      <w:r w:rsidRPr="00416536">
        <w:rPr>
          <w:b/>
          <w:bCs/>
          <w:iCs/>
          <w:sz w:val="24"/>
          <w:szCs w:val="24"/>
        </w:rPr>
        <w:t xml:space="preserve">ku Kolektívnej zmluve na rok </w:t>
      </w:r>
      <w:r>
        <w:rPr>
          <w:b/>
          <w:bCs/>
          <w:iCs/>
          <w:sz w:val="24"/>
          <w:szCs w:val="24"/>
        </w:rPr>
        <w:t>2017</w:t>
      </w:r>
    </w:p>
    <w:p w:rsidR="00304A3D" w:rsidRPr="00E95089" w:rsidRDefault="00304A3D" w:rsidP="00304A3D">
      <w:pPr>
        <w:jc w:val="center"/>
        <w:rPr>
          <w:iCs/>
          <w:sz w:val="24"/>
          <w:szCs w:val="24"/>
        </w:rPr>
      </w:pPr>
      <w:r w:rsidRPr="00E95089">
        <w:rPr>
          <w:iCs/>
          <w:sz w:val="24"/>
          <w:szCs w:val="24"/>
        </w:rPr>
        <w:t>uzatvorenej dňa</w:t>
      </w:r>
      <w:r>
        <w:rPr>
          <w:iCs/>
          <w:sz w:val="24"/>
          <w:szCs w:val="24"/>
        </w:rPr>
        <w:t>28.2.2012</w:t>
      </w:r>
      <w:r w:rsidRPr="00E95089">
        <w:rPr>
          <w:iCs/>
          <w:sz w:val="24"/>
          <w:szCs w:val="24"/>
        </w:rPr>
        <w:t xml:space="preserve"> medzi zmluvnými stranami:</w:t>
      </w:r>
    </w:p>
    <w:p w:rsidR="00304A3D" w:rsidRDefault="00304A3D" w:rsidP="00304A3D">
      <w:pPr>
        <w:pStyle w:val="Zkladntext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Základnou organizáciou OZ PŠaV pri Základnej škole s materskou školou Chorvátsky  Grob, školská 4, 900 25 Chorvátsky  Grob, IČO: 731204108, zastúpenou Zuzanou Javorkovou, splnomocnencom na kolektívne vyjednávanie a uzatvorenie kolektívnej zmluvy podľa článku 3, bod 2 stanov základnej organizácie a na základe </w:t>
      </w:r>
      <w:proofErr w:type="spellStart"/>
      <w:r>
        <w:rPr>
          <w:rFonts w:ascii="Times New Roman" w:hAnsi="Times New Roman"/>
          <w:i/>
          <w:sz w:val="24"/>
          <w:szCs w:val="24"/>
        </w:rPr>
        <w:t>splnomocenstva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zo dňa 28.2.2017 </w:t>
      </w:r>
    </w:p>
    <w:p w:rsidR="00304A3D" w:rsidRDefault="00304A3D" w:rsidP="00304A3D">
      <w:pPr>
        <w:pStyle w:val="Zkladntext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</w:p>
    <w:p w:rsidR="00304A3D" w:rsidRDefault="00304A3D" w:rsidP="00304A3D">
      <w:pPr>
        <w:pStyle w:val="Zkladntext3"/>
        <w:jc w:val="both"/>
        <w:rPr>
          <w:rFonts w:ascii="Times New Roman" w:hAnsi="Times New Roman"/>
          <w:i/>
          <w:sz w:val="24"/>
          <w:szCs w:val="24"/>
        </w:rPr>
      </w:pPr>
    </w:p>
    <w:p w:rsidR="00304A3D" w:rsidRPr="00E95089" w:rsidRDefault="00304A3D" w:rsidP="00304A3D">
      <w:pPr>
        <w:pStyle w:val="Zkladntext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Základnou školou s materskou školou so sídlom v Chorvátskom Grobe, Školská 4,  IČO:31816916, zastúpenou  RNDr. Danielou  </w:t>
      </w:r>
      <w:proofErr w:type="spellStart"/>
      <w:r>
        <w:rPr>
          <w:rFonts w:ascii="Times New Roman" w:hAnsi="Times New Roman"/>
          <w:i/>
          <w:sz w:val="24"/>
          <w:szCs w:val="24"/>
        </w:rPr>
        <w:t>Leštinskou</w:t>
      </w:r>
      <w:proofErr w:type="spellEnd"/>
      <w:r>
        <w:rPr>
          <w:rFonts w:ascii="Times New Roman" w:hAnsi="Times New Roman"/>
          <w:i/>
          <w:sz w:val="24"/>
          <w:szCs w:val="24"/>
        </w:rPr>
        <w:t>, riaditeľkou školy  /  ďalej zamestnávateľ/</w:t>
      </w:r>
    </w:p>
    <w:p w:rsidR="00304A3D" w:rsidRPr="00E95089" w:rsidRDefault="00304A3D" w:rsidP="00304A3D">
      <w:pPr>
        <w:jc w:val="both"/>
        <w:rPr>
          <w:sz w:val="24"/>
          <w:szCs w:val="24"/>
        </w:rPr>
      </w:pPr>
    </w:p>
    <w:p w:rsidR="00304A3D" w:rsidRDefault="00304A3D" w:rsidP="00304A3D">
      <w:pPr>
        <w:jc w:val="both"/>
        <w:rPr>
          <w:sz w:val="24"/>
          <w:szCs w:val="24"/>
        </w:rPr>
      </w:pPr>
      <w:r w:rsidRPr="00E95089">
        <w:rPr>
          <w:sz w:val="24"/>
          <w:szCs w:val="24"/>
        </w:rPr>
        <w:t>V zmysle článku .</w:t>
      </w:r>
      <w:r>
        <w:rPr>
          <w:sz w:val="24"/>
          <w:szCs w:val="24"/>
        </w:rPr>
        <w:t>4</w:t>
      </w:r>
      <w:r w:rsidRPr="00E95089">
        <w:rPr>
          <w:sz w:val="24"/>
          <w:szCs w:val="24"/>
        </w:rPr>
        <w:t xml:space="preserve"> Kolektívnej zmluvy na rok </w:t>
      </w:r>
      <w:r>
        <w:rPr>
          <w:sz w:val="24"/>
          <w:szCs w:val="24"/>
        </w:rPr>
        <w:t>2012</w:t>
      </w:r>
      <w:r w:rsidRPr="00E95089">
        <w:rPr>
          <w:sz w:val="24"/>
          <w:szCs w:val="24"/>
        </w:rPr>
        <w:t xml:space="preserve"> sa zmluvné strany dohodli na</w:t>
      </w:r>
      <w:r>
        <w:rPr>
          <w:sz w:val="24"/>
          <w:szCs w:val="24"/>
        </w:rPr>
        <w:t xml:space="preserve"> </w:t>
      </w:r>
      <w:r w:rsidRPr="00E95089">
        <w:rPr>
          <w:sz w:val="24"/>
          <w:szCs w:val="24"/>
        </w:rPr>
        <w:t xml:space="preserve">Dodatku  č. </w:t>
      </w:r>
      <w:r>
        <w:rPr>
          <w:sz w:val="24"/>
          <w:szCs w:val="24"/>
        </w:rPr>
        <w:t xml:space="preserve">2.  </w:t>
      </w:r>
      <w:r w:rsidRPr="00E95089">
        <w:rPr>
          <w:sz w:val="24"/>
          <w:szCs w:val="24"/>
        </w:rPr>
        <w:t xml:space="preserve"> ku Kolektívnej zmluve na rok </w:t>
      </w:r>
      <w:r>
        <w:rPr>
          <w:sz w:val="24"/>
          <w:szCs w:val="24"/>
        </w:rPr>
        <w:t>2017</w:t>
      </w:r>
      <w:r w:rsidRPr="00E95089">
        <w:rPr>
          <w:sz w:val="24"/>
          <w:szCs w:val="24"/>
        </w:rPr>
        <w:t xml:space="preserve"> nasledovne:</w:t>
      </w:r>
    </w:p>
    <w:p w:rsidR="00304A3D" w:rsidRDefault="00304A3D" w:rsidP="00304A3D">
      <w:pPr>
        <w:jc w:val="both"/>
        <w:rPr>
          <w:sz w:val="24"/>
          <w:szCs w:val="24"/>
        </w:rPr>
      </w:pPr>
    </w:p>
    <w:p w:rsidR="00304A3D" w:rsidRPr="00E95089" w:rsidRDefault="00304A3D" w:rsidP="00304A3D">
      <w:pPr>
        <w:jc w:val="both"/>
        <w:rPr>
          <w:sz w:val="24"/>
          <w:szCs w:val="24"/>
        </w:rPr>
      </w:pPr>
    </w:p>
    <w:p w:rsidR="00304A3D" w:rsidRDefault="00304A3D" w:rsidP="00304A3D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</w:rPr>
      </w:pPr>
      <w:r w:rsidRPr="005050E8">
        <w:rPr>
          <w:sz w:val="24"/>
        </w:rPr>
        <w:t xml:space="preserve">Upravuje sa znenie čl. </w:t>
      </w:r>
      <w:r>
        <w:rPr>
          <w:sz w:val="24"/>
        </w:rPr>
        <w:t>7</w:t>
      </w:r>
      <w:r w:rsidRPr="005050E8">
        <w:rPr>
          <w:sz w:val="24"/>
        </w:rPr>
        <w:t xml:space="preserve"> nasledovne:</w:t>
      </w:r>
      <w:r>
        <w:rPr>
          <w:sz w:val="24"/>
        </w:rPr>
        <w:t xml:space="preserve"> </w:t>
      </w: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Pr="00C74F3A" w:rsidRDefault="00304A3D" w:rsidP="00304A3D">
      <w:pPr>
        <w:ind w:left="3540" w:firstLine="708"/>
        <w:jc w:val="both"/>
        <w:rPr>
          <w:b/>
          <w:bCs/>
          <w:iCs/>
          <w:sz w:val="24"/>
          <w:szCs w:val="24"/>
        </w:rPr>
      </w:pPr>
      <w:r w:rsidRPr="00C74F3A">
        <w:rPr>
          <w:b/>
          <w:bCs/>
          <w:iCs/>
          <w:sz w:val="24"/>
          <w:szCs w:val="24"/>
        </w:rPr>
        <w:t xml:space="preserve">Článok </w:t>
      </w:r>
      <w:r>
        <w:rPr>
          <w:b/>
          <w:bCs/>
          <w:iCs/>
          <w:sz w:val="24"/>
          <w:szCs w:val="24"/>
        </w:rPr>
        <w:t>7</w:t>
      </w:r>
    </w:p>
    <w:p w:rsidR="00304A3D" w:rsidRDefault="00304A3D" w:rsidP="00304A3D">
      <w:pPr>
        <w:pStyle w:val="Odstavecseseznamem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  <w:r w:rsidRPr="00A42C29">
        <w:rPr>
          <w:b/>
          <w:sz w:val="24"/>
        </w:rPr>
        <w:t>Príplatok za prácu v sobotu alebo v</w:t>
      </w:r>
      <w:r>
        <w:rPr>
          <w:b/>
          <w:sz w:val="24"/>
        </w:rPr>
        <w:t> </w:t>
      </w:r>
      <w:r w:rsidRPr="00A42C29">
        <w:rPr>
          <w:b/>
          <w:sz w:val="24"/>
        </w:rPr>
        <w:t>nedeľu</w:t>
      </w:r>
    </w:p>
    <w:p w:rsidR="00304A3D" w:rsidRDefault="00304A3D" w:rsidP="00304A3D">
      <w:pPr>
        <w:pStyle w:val="Odstavecseseznamem"/>
        <w:ind w:left="284"/>
        <w:jc w:val="both"/>
        <w:rPr>
          <w:sz w:val="24"/>
          <w:szCs w:val="24"/>
        </w:rPr>
      </w:pPr>
      <w:r w:rsidRPr="00A42C29">
        <w:rPr>
          <w:sz w:val="24"/>
        </w:rPr>
        <w:t>Zamestnávateľ vyplatí zamestnancovi za hodinu práce v sobotu alebo v nedeľu príplatok v sume 30%  hodinovej sadzby jeho funkčného platu ( §17OVZ</w:t>
      </w:r>
      <w:r w:rsidRPr="00A42C29">
        <w:rPr>
          <w:sz w:val="24"/>
          <w:szCs w:val="24"/>
        </w:rPr>
        <w:t>).</w:t>
      </w:r>
    </w:p>
    <w:p w:rsidR="00304A3D" w:rsidRDefault="00304A3D" w:rsidP="00304A3D">
      <w:pPr>
        <w:pStyle w:val="Odstavecseseznamem"/>
        <w:ind w:left="284"/>
        <w:jc w:val="both"/>
        <w:rPr>
          <w:sz w:val="24"/>
          <w:szCs w:val="24"/>
        </w:rPr>
      </w:pPr>
    </w:p>
    <w:p w:rsidR="00304A3D" w:rsidRDefault="00304A3D" w:rsidP="00304A3D">
      <w:pPr>
        <w:pStyle w:val="Odstavecseseznamem"/>
        <w:ind w:left="284"/>
        <w:jc w:val="both"/>
        <w:rPr>
          <w:b/>
          <w:sz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</w:rPr>
        <w:t xml:space="preserve">   </w:t>
      </w:r>
      <w:r w:rsidRPr="00A42C29">
        <w:rPr>
          <w:b/>
          <w:sz w:val="24"/>
        </w:rPr>
        <w:t>Príplatok za prácu v</w:t>
      </w:r>
      <w:r>
        <w:rPr>
          <w:b/>
          <w:sz w:val="24"/>
        </w:rPr>
        <w:t>o sviatok</w:t>
      </w:r>
    </w:p>
    <w:p w:rsidR="00304A3D" w:rsidRDefault="00304A3D" w:rsidP="00304A3D">
      <w:pPr>
        <w:pStyle w:val="Odstavecseseznamem"/>
        <w:ind w:left="284"/>
        <w:jc w:val="both"/>
        <w:rPr>
          <w:sz w:val="24"/>
          <w:szCs w:val="24"/>
        </w:rPr>
      </w:pPr>
      <w:r w:rsidRPr="00A42C29">
        <w:rPr>
          <w:sz w:val="24"/>
        </w:rPr>
        <w:t xml:space="preserve">Zamestnávateľ vyplatí zamestnancovi za hodinu </w:t>
      </w:r>
      <w:r>
        <w:rPr>
          <w:sz w:val="24"/>
        </w:rPr>
        <w:t>vo sviatok</w:t>
      </w:r>
      <w:r w:rsidRPr="00A42C29">
        <w:rPr>
          <w:sz w:val="24"/>
        </w:rPr>
        <w:t xml:space="preserve"> príplatok v sume </w:t>
      </w:r>
      <w:r>
        <w:rPr>
          <w:sz w:val="24"/>
        </w:rPr>
        <w:t>10</w:t>
      </w:r>
      <w:r w:rsidRPr="00A42C29">
        <w:rPr>
          <w:sz w:val="24"/>
        </w:rPr>
        <w:t>0%  hodinovej sadzby jeho funkčného platu ( §1</w:t>
      </w:r>
      <w:r>
        <w:rPr>
          <w:sz w:val="24"/>
        </w:rPr>
        <w:t>8</w:t>
      </w:r>
      <w:r w:rsidRPr="00A42C29">
        <w:rPr>
          <w:sz w:val="24"/>
        </w:rPr>
        <w:t>OVZ</w:t>
      </w:r>
      <w:r w:rsidRPr="00A42C29">
        <w:rPr>
          <w:sz w:val="24"/>
          <w:szCs w:val="24"/>
        </w:rPr>
        <w:t>).</w:t>
      </w:r>
    </w:p>
    <w:p w:rsidR="00304A3D" w:rsidRPr="00A42C29" w:rsidRDefault="00304A3D" w:rsidP="00304A3D">
      <w:pPr>
        <w:jc w:val="both"/>
        <w:rPr>
          <w:sz w:val="24"/>
        </w:rPr>
      </w:pPr>
    </w:p>
    <w:p w:rsidR="00304A3D" w:rsidRPr="006027BA" w:rsidRDefault="00304A3D" w:rsidP="00304A3D">
      <w:pPr>
        <w:jc w:val="both"/>
        <w:rPr>
          <w:sz w:val="24"/>
          <w:szCs w:val="24"/>
        </w:rPr>
      </w:pPr>
    </w:p>
    <w:p w:rsidR="00304A3D" w:rsidRPr="005050E8" w:rsidRDefault="00304A3D" w:rsidP="00304A3D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</w:rPr>
      </w:pPr>
      <w:r w:rsidRPr="005050E8">
        <w:rPr>
          <w:sz w:val="24"/>
        </w:rPr>
        <w:t>Upravuje sa znenie čl. 9 nasledovne:</w:t>
      </w:r>
    </w:p>
    <w:p w:rsidR="00304A3D" w:rsidRPr="00E95089" w:rsidRDefault="00304A3D" w:rsidP="00304A3D">
      <w:pPr>
        <w:jc w:val="both"/>
        <w:rPr>
          <w:sz w:val="24"/>
          <w:szCs w:val="24"/>
        </w:rPr>
      </w:pPr>
    </w:p>
    <w:p w:rsidR="00304A3D" w:rsidRPr="00C74F3A" w:rsidRDefault="00304A3D" w:rsidP="00304A3D">
      <w:pPr>
        <w:ind w:left="3540" w:firstLine="708"/>
        <w:jc w:val="both"/>
        <w:rPr>
          <w:b/>
          <w:bCs/>
          <w:iCs/>
          <w:sz w:val="24"/>
          <w:szCs w:val="24"/>
        </w:rPr>
      </w:pPr>
      <w:r w:rsidRPr="00C74F3A">
        <w:rPr>
          <w:b/>
          <w:bCs/>
          <w:iCs/>
          <w:sz w:val="24"/>
          <w:szCs w:val="24"/>
        </w:rPr>
        <w:t>Článok 9</w:t>
      </w:r>
    </w:p>
    <w:p w:rsidR="00304A3D" w:rsidRPr="00C74F3A" w:rsidRDefault="00304A3D" w:rsidP="00304A3D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</w:t>
      </w:r>
      <w:r w:rsidRPr="00C74F3A">
        <w:rPr>
          <w:b/>
          <w:bCs/>
          <w:iCs/>
          <w:sz w:val="24"/>
          <w:szCs w:val="24"/>
        </w:rPr>
        <w:t>Odstupné a odchodné</w:t>
      </w:r>
    </w:p>
    <w:p w:rsidR="00304A3D" w:rsidRPr="005050E8" w:rsidRDefault="00304A3D" w:rsidP="00304A3D">
      <w:pPr>
        <w:pStyle w:val="Odstavecseseznamem"/>
        <w:ind w:left="4260"/>
        <w:jc w:val="both"/>
        <w:rPr>
          <w:b/>
          <w:bCs/>
          <w:i/>
          <w:iCs/>
          <w:sz w:val="24"/>
        </w:rPr>
      </w:pPr>
    </w:p>
    <w:p w:rsidR="00304A3D" w:rsidRDefault="00304A3D" w:rsidP="00304A3D">
      <w:pPr>
        <w:pStyle w:val="Odstavecseseznamem"/>
        <w:numPr>
          <w:ilvl w:val="0"/>
          <w:numId w:val="2"/>
        </w:numPr>
        <w:ind w:left="0" w:firstLine="0"/>
        <w:jc w:val="both"/>
        <w:rPr>
          <w:sz w:val="24"/>
        </w:rPr>
      </w:pPr>
      <w:r w:rsidRPr="005050E8">
        <w:rPr>
          <w:sz w:val="24"/>
        </w:rPr>
        <w:t xml:space="preserve">Zamestnávateľ vyplatí zamestnancovi, s ktorým  skončí pracovný pomer </w:t>
      </w:r>
      <w:r w:rsidRPr="007E16B2">
        <w:rPr>
          <w:sz w:val="24"/>
        </w:rPr>
        <w:t>výpoveďou</w:t>
      </w:r>
      <w:r w:rsidRPr="005050E8">
        <w:rPr>
          <w:sz w:val="24"/>
        </w:rPr>
        <w:t xml:space="preserve"> z dôvodov uvedených v § 63 ods. l písm. a) alebo písm. b) alebo z dôvodu, že zamestnanec stratil vzhľadom na svoj zdravotný stav podľa lekárskeho posudku dlhodobo spôsobilosť vykonávať doterajšiu prácu, pri skončení pracovného </w:t>
      </w:r>
      <w:r>
        <w:rPr>
          <w:sz w:val="24"/>
        </w:rPr>
        <w:t>pomeru odstupné najmenej v sume</w:t>
      </w:r>
    </w:p>
    <w:p w:rsidR="00304A3D" w:rsidRPr="005050E8" w:rsidRDefault="00304A3D" w:rsidP="00304A3D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7E16B2">
        <w:rPr>
          <w:sz w:val="24"/>
        </w:rPr>
        <w:t>dvojnásobku jeho funkčného platu</w:t>
      </w:r>
      <w:r w:rsidRPr="005050E8">
        <w:rPr>
          <w:sz w:val="24"/>
        </w:rPr>
        <w:t>, ak pracovný pomer zamestnanca trval najmenej dva roky a menej ako päť rokov,</w:t>
      </w:r>
    </w:p>
    <w:p w:rsidR="00304A3D" w:rsidRPr="005050E8" w:rsidRDefault="00304A3D" w:rsidP="00304A3D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7E16B2">
        <w:rPr>
          <w:sz w:val="24"/>
        </w:rPr>
        <w:t>trojnásobku</w:t>
      </w:r>
      <w:r w:rsidRPr="005050E8">
        <w:rPr>
          <w:sz w:val="24"/>
        </w:rPr>
        <w:t xml:space="preserve"> jeho funkčného platu, ak pracovný pomer zamestnanca trval najmenej päť rokov a menej ako desať rokov,</w:t>
      </w:r>
    </w:p>
    <w:p w:rsidR="00304A3D" w:rsidRPr="005050E8" w:rsidRDefault="00304A3D" w:rsidP="00304A3D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7E16B2">
        <w:rPr>
          <w:sz w:val="24"/>
        </w:rPr>
        <w:t>štvornásobku</w:t>
      </w:r>
      <w:r w:rsidRPr="005050E8">
        <w:rPr>
          <w:sz w:val="24"/>
        </w:rPr>
        <w:t xml:space="preserve"> jeho funkčného platu, ak pracovný pomer zamestnanca trval najmenej desať rokov a menej ako dvadsať rokov,</w:t>
      </w:r>
    </w:p>
    <w:p w:rsidR="00304A3D" w:rsidRPr="005050E8" w:rsidRDefault="00304A3D" w:rsidP="00304A3D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7E16B2">
        <w:rPr>
          <w:sz w:val="24"/>
        </w:rPr>
        <w:t>päťnásobku</w:t>
      </w:r>
      <w:r w:rsidRPr="005050E8">
        <w:rPr>
          <w:color w:val="FF0000"/>
          <w:sz w:val="24"/>
        </w:rPr>
        <w:t xml:space="preserve"> </w:t>
      </w:r>
      <w:r w:rsidRPr="005050E8">
        <w:rPr>
          <w:sz w:val="24"/>
        </w:rPr>
        <w:t xml:space="preserve">jeho funkčného platu, ak pracovný pomer zamestnanca trval najmenej dvadsať rokov. </w:t>
      </w:r>
    </w:p>
    <w:p w:rsidR="00304A3D" w:rsidRDefault="00304A3D" w:rsidP="00304A3D">
      <w:pPr>
        <w:jc w:val="both"/>
        <w:rPr>
          <w:sz w:val="24"/>
          <w:szCs w:val="24"/>
        </w:rPr>
      </w:pPr>
      <w:r w:rsidRPr="007E16B2">
        <w:rPr>
          <w:sz w:val="24"/>
          <w:szCs w:val="24"/>
        </w:rPr>
        <w:lastRenderedPageBreak/>
        <w:t>(V metodike je zákonný nárok zamestnanca, ktorý mu vyplýva zo Zákonníka práce navýšený o jeden funkčný plat; v kolektívnej zmluve je možné dohodnúť navýšenie maximálne o dva funkčné platy oproti Zákonníku práce).</w:t>
      </w:r>
    </w:p>
    <w:p w:rsidR="00304A3D" w:rsidRPr="007E16B2" w:rsidRDefault="00304A3D" w:rsidP="00304A3D">
      <w:pPr>
        <w:jc w:val="both"/>
        <w:rPr>
          <w:sz w:val="24"/>
          <w:szCs w:val="24"/>
        </w:rPr>
      </w:pPr>
    </w:p>
    <w:p w:rsidR="00304A3D" w:rsidRPr="005050E8" w:rsidRDefault="00304A3D" w:rsidP="00304A3D">
      <w:pPr>
        <w:pStyle w:val="Odstavecseseznamem"/>
        <w:numPr>
          <w:ilvl w:val="0"/>
          <w:numId w:val="2"/>
        </w:numPr>
        <w:ind w:left="0" w:firstLine="0"/>
        <w:jc w:val="both"/>
        <w:rPr>
          <w:sz w:val="24"/>
        </w:rPr>
      </w:pPr>
      <w:r w:rsidRPr="005050E8">
        <w:rPr>
          <w:sz w:val="24"/>
        </w:rPr>
        <w:t>Zamestnancovi patrí pri skončení pracovného pomeru dohodou z dôvodov uvedených v § 63 ods. l písm. a) alebo písm. b) alebo z dôvodu, že zamestnanec stratil vzhľadom na svoj zdravotný stav podľa lekárskeho posudku dlhodobo spôsobilosť vykonávať doterajšiu prácu, odstupné najmenej v sume</w:t>
      </w:r>
    </w:p>
    <w:p w:rsidR="00304A3D" w:rsidRDefault="00304A3D" w:rsidP="00304A3D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7E16B2">
        <w:rPr>
          <w:sz w:val="24"/>
        </w:rPr>
        <w:t>dvojnásobku</w:t>
      </w:r>
      <w:r w:rsidRPr="009478B2">
        <w:rPr>
          <w:sz w:val="24"/>
        </w:rPr>
        <w:t xml:space="preserve"> jeho funkčného platu, ak pracovný pomer zamestnanca trval menej ako dva roky, </w:t>
      </w:r>
    </w:p>
    <w:p w:rsidR="00304A3D" w:rsidRPr="009478B2" w:rsidRDefault="00304A3D" w:rsidP="00304A3D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7E16B2">
        <w:rPr>
          <w:sz w:val="24"/>
        </w:rPr>
        <w:t>trojnásobku</w:t>
      </w:r>
      <w:r w:rsidRPr="009478B2">
        <w:rPr>
          <w:sz w:val="24"/>
        </w:rPr>
        <w:t xml:space="preserve"> jeho funkčného platu, ak pracovný pomer zamestnanca trval najmenej dva roky a menej ako päť rokov,</w:t>
      </w:r>
    </w:p>
    <w:p w:rsidR="00304A3D" w:rsidRPr="009478B2" w:rsidRDefault="00304A3D" w:rsidP="00304A3D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7E16B2">
        <w:rPr>
          <w:sz w:val="24"/>
        </w:rPr>
        <w:t>štvornásobku</w:t>
      </w:r>
      <w:r w:rsidRPr="009478B2">
        <w:rPr>
          <w:sz w:val="24"/>
        </w:rPr>
        <w:t xml:space="preserve"> jeho funkčného platu, ak pracovný pomer zamestnanca trval najmenej päť rokov a menej ako desať rokov,</w:t>
      </w:r>
    </w:p>
    <w:p w:rsidR="00304A3D" w:rsidRPr="009478B2" w:rsidRDefault="00304A3D" w:rsidP="00304A3D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7E16B2">
        <w:rPr>
          <w:sz w:val="24"/>
        </w:rPr>
        <w:t>päťnásobku</w:t>
      </w:r>
      <w:r w:rsidRPr="009478B2">
        <w:rPr>
          <w:sz w:val="24"/>
        </w:rPr>
        <w:t xml:space="preserve"> jeho funkčného platu, ak pracovný pomer zamestnanca trval najmenej desať rokov a menej ako dvadsať rokov,</w:t>
      </w:r>
    </w:p>
    <w:p w:rsidR="00304A3D" w:rsidRPr="009478B2" w:rsidRDefault="00304A3D" w:rsidP="00304A3D">
      <w:pPr>
        <w:pStyle w:val="Odstavecseseznamem"/>
        <w:numPr>
          <w:ilvl w:val="0"/>
          <w:numId w:val="4"/>
        </w:numPr>
        <w:jc w:val="both"/>
        <w:rPr>
          <w:sz w:val="24"/>
        </w:rPr>
      </w:pPr>
      <w:proofErr w:type="spellStart"/>
      <w:r w:rsidRPr="007E16B2">
        <w:rPr>
          <w:sz w:val="24"/>
        </w:rPr>
        <w:t>šesťnásobku</w:t>
      </w:r>
      <w:proofErr w:type="spellEnd"/>
      <w:r w:rsidRPr="009478B2">
        <w:rPr>
          <w:sz w:val="24"/>
        </w:rPr>
        <w:t xml:space="preserve"> jeho funkčného platu, ak pracovný pomer zamestnanca trval najmenej dvadsať rokov.</w:t>
      </w:r>
    </w:p>
    <w:p w:rsidR="00304A3D" w:rsidRDefault="00304A3D" w:rsidP="00304A3D">
      <w:pPr>
        <w:jc w:val="both"/>
        <w:rPr>
          <w:sz w:val="24"/>
          <w:szCs w:val="24"/>
        </w:rPr>
      </w:pPr>
      <w:r w:rsidRPr="007E16B2">
        <w:rPr>
          <w:sz w:val="24"/>
          <w:szCs w:val="24"/>
        </w:rPr>
        <w:t>(V metodike je zákonný nárok zamestnanca, ktorý mu vyplýva zo Zákonníka práce navýšený o jeden funkčný plat; v kolektívnej zmluve je možné dohodnúť navýšenie maximálne o dva funkčné platy oproti Zákonníku práce).</w:t>
      </w:r>
    </w:p>
    <w:p w:rsidR="00304A3D" w:rsidRPr="005313E4" w:rsidRDefault="00304A3D" w:rsidP="00304A3D">
      <w:pPr>
        <w:jc w:val="both"/>
        <w:rPr>
          <w:sz w:val="24"/>
          <w:szCs w:val="24"/>
        </w:rPr>
      </w:pPr>
    </w:p>
    <w:p w:rsidR="00304A3D" w:rsidRPr="005050E8" w:rsidRDefault="00304A3D" w:rsidP="00304A3D">
      <w:pPr>
        <w:pStyle w:val="Odstavecseseznamem"/>
        <w:numPr>
          <w:ilvl w:val="0"/>
          <w:numId w:val="2"/>
        </w:numPr>
        <w:ind w:left="0" w:firstLine="0"/>
        <w:jc w:val="both"/>
        <w:rPr>
          <w:sz w:val="24"/>
        </w:rPr>
      </w:pPr>
      <w:r w:rsidRPr="005050E8">
        <w:rPr>
          <w:sz w:val="24"/>
        </w:rPr>
        <w:t xml:space="preserve">Zamestnancovi patrí pri prvom skončení pracovného pomeru po vzniku nároku na starobný dôchodok alebo invalidný dôchodok, ak pokles schopnosti vykonávať zárobkovú činnosť je viac ako 70 %, odchodné najmenej v sume </w:t>
      </w:r>
      <w:r w:rsidRPr="007E16B2">
        <w:rPr>
          <w:sz w:val="24"/>
        </w:rPr>
        <w:t>dvojnásobku</w:t>
      </w:r>
      <w:r w:rsidRPr="005050E8">
        <w:rPr>
          <w:sz w:val="24"/>
        </w:rPr>
        <w:t xml:space="preserve"> jeho funkčného platu, ak požiada o poskytnutie uvedeného dôchodku pred skončením pracovného pomeru alebo do desiatich pracovných dní po jeho skončení.</w:t>
      </w:r>
    </w:p>
    <w:p w:rsidR="00304A3D" w:rsidRDefault="00304A3D" w:rsidP="00304A3D">
      <w:pPr>
        <w:jc w:val="both"/>
        <w:rPr>
          <w:sz w:val="24"/>
          <w:szCs w:val="24"/>
        </w:rPr>
      </w:pPr>
      <w:r w:rsidRPr="007E16B2">
        <w:rPr>
          <w:sz w:val="24"/>
          <w:szCs w:val="24"/>
        </w:rPr>
        <w:t>(V metodike je zákonný nárok zamestnanca, ktorý mu vyplýva zo Zákonníka práce navýšený o jeden funkčný plat; v kolektívnej zmluve je možné dohodnúť navýšenie maximálne o dva funkčné platy oproti Zákonníku práce).</w:t>
      </w:r>
    </w:p>
    <w:p w:rsidR="00304A3D" w:rsidRPr="005313E4" w:rsidRDefault="00304A3D" w:rsidP="00304A3D">
      <w:pPr>
        <w:jc w:val="both"/>
        <w:rPr>
          <w:sz w:val="24"/>
          <w:szCs w:val="24"/>
        </w:rPr>
      </w:pPr>
    </w:p>
    <w:p w:rsidR="00304A3D" w:rsidRPr="005050E8" w:rsidRDefault="00304A3D" w:rsidP="00304A3D">
      <w:pPr>
        <w:pStyle w:val="Odstavecseseznamem"/>
        <w:numPr>
          <w:ilvl w:val="0"/>
          <w:numId w:val="2"/>
        </w:numPr>
        <w:ind w:left="0" w:firstLine="0"/>
        <w:jc w:val="both"/>
        <w:rPr>
          <w:sz w:val="24"/>
        </w:rPr>
      </w:pPr>
      <w:r w:rsidRPr="005050E8">
        <w:rPr>
          <w:sz w:val="24"/>
        </w:rPr>
        <w:t>Zamestnancovi patrí pri skončení pracovného pomeru odchodné najmenej v</w:t>
      </w:r>
      <w:r>
        <w:rPr>
          <w:sz w:val="24"/>
        </w:rPr>
        <w:t> </w:t>
      </w:r>
      <w:r w:rsidRPr="005050E8">
        <w:rPr>
          <w:sz w:val="24"/>
        </w:rPr>
        <w:t>sume</w:t>
      </w:r>
      <w:r>
        <w:rPr>
          <w:sz w:val="24"/>
        </w:rPr>
        <w:t xml:space="preserve"> </w:t>
      </w:r>
      <w:r w:rsidRPr="007E16B2">
        <w:rPr>
          <w:sz w:val="24"/>
        </w:rPr>
        <w:t>dvojnásobku</w:t>
      </w:r>
      <w:r>
        <w:rPr>
          <w:color w:val="FF0000"/>
          <w:sz w:val="24"/>
        </w:rPr>
        <w:t xml:space="preserve"> </w:t>
      </w:r>
      <w:r w:rsidRPr="005050E8">
        <w:rPr>
          <w:sz w:val="24"/>
        </w:rPr>
        <w:t>jeho funkčného platu, ak mu bol priznaný predčasný starobný dôchodok na základe žiadosti podanej pred skončením pracovného pomeru alebo do desiatich dní po jeho skončení.</w:t>
      </w:r>
    </w:p>
    <w:p w:rsidR="00304A3D" w:rsidRDefault="00304A3D" w:rsidP="00304A3D">
      <w:pPr>
        <w:jc w:val="both"/>
        <w:rPr>
          <w:sz w:val="24"/>
          <w:szCs w:val="24"/>
        </w:rPr>
      </w:pPr>
      <w:r w:rsidRPr="007E16B2">
        <w:rPr>
          <w:sz w:val="24"/>
          <w:szCs w:val="24"/>
        </w:rPr>
        <w:t>(V metodike je zákonný nárok zamestnanca, ktorý mu vyplýva zo Zákonníka práce navýšený o jeden funkčný plat; v kolektívnej zmluve je možné dohodnúť navýšenie maximálne o dva funkčné platy oproti Zákonníku práce).</w:t>
      </w:r>
    </w:p>
    <w:p w:rsidR="00304A3D" w:rsidRPr="006027BA" w:rsidRDefault="00304A3D" w:rsidP="00304A3D">
      <w:pPr>
        <w:jc w:val="both"/>
        <w:rPr>
          <w:sz w:val="24"/>
          <w:szCs w:val="24"/>
        </w:rPr>
      </w:pPr>
    </w:p>
    <w:p w:rsidR="00304A3D" w:rsidRDefault="00304A3D" w:rsidP="00304A3D">
      <w:pPr>
        <w:pStyle w:val="Odstavecseseznamem"/>
        <w:numPr>
          <w:ilvl w:val="0"/>
          <w:numId w:val="2"/>
        </w:numPr>
        <w:ind w:left="0" w:firstLine="0"/>
        <w:jc w:val="both"/>
        <w:rPr>
          <w:sz w:val="24"/>
        </w:rPr>
      </w:pPr>
      <w:r w:rsidRPr="005050E8">
        <w:rPr>
          <w:sz w:val="24"/>
        </w:rPr>
        <w:t>Odchodné zamestnancovi patrí len od jedného zamestnávateľa.</w:t>
      </w:r>
    </w:p>
    <w:p w:rsidR="00304A3D" w:rsidRPr="005313E4" w:rsidRDefault="00304A3D" w:rsidP="00304A3D">
      <w:pPr>
        <w:pStyle w:val="Odstavecseseznamem"/>
        <w:ind w:left="0"/>
        <w:jc w:val="both"/>
        <w:rPr>
          <w:sz w:val="24"/>
        </w:rPr>
      </w:pPr>
    </w:p>
    <w:p w:rsidR="00304A3D" w:rsidRDefault="00304A3D" w:rsidP="00304A3D">
      <w:pPr>
        <w:pStyle w:val="Odstavecseseznamem"/>
        <w:numPr>
          <w:ilvl w:val="0"/>
          <w:numId w:val="2"/>
        </w:numPr>
        <w:ind w:left="0" w:firstLine="0"/>
        <w:jc w:val="both"/>
        <w:rPr>
          <w:sz w:val="24"/>
        </w:rPr>
      </w:pPr>
      <w:r w:rsidRPr="005050E8">
        <w:rPr>
          <w:sz w:val="24"/>
        </w:rPr>
        <w:t xml:space="preserve">Zamestnávateľ nie je povinný poskytnúť zamestnancovi odchodné, ak sa pracovný pomer skončil podľa § 68 ods. 1. </w:t>
      </w:r>
    </w:p>
    <w:p w:rsidR="00304A3D" w:rsidRPr="009478B2" w:rsidRDefault="00304A3D" w:rsidP="00304A3D">
      <w:pPr>
        <w:pStyle w:val="Odstavecseseznamem"/>
        <w:rPr>
          <w:sz w:val="24"/>
        </w:rPr>
      </w:pPr>
    </w:p>
    <w:p w:rsidR="00304A3D" w:rsidRPr="005050E8" w:rsidRDefault="00304A3D" w:rsidP="00304A3D">
      <w:pPr>
        <w:pStyle w:val="Odstavecseseznamem"/>
        <w:ind w:left="0"/>
        <w:jc w:val="both"/>
        <w:rPr>
          <w:sz w:val="24"/>
        </w:rPr>
      </w:pPr>
    </w:p>
    <w:p w:rsidR="00304A3D" w:rsidRDefault="00304A3D" w:rsidP="00304A3D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Upravuje sa znenie článku 10 nasledovne: </w:t>
      </w:r>
    </w:p>
    <w:p w:rsidR="00304A3D" w:rsidRPr="00A42C29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</w:t>
      </w:r>
      <w:r w:rsidRPr="00A42C29">
        <w:rPr>
          <w:b/>
          <w:sz w:val="24"/>
        </w:rPr>
        <w:t>Článok 10 ods. 2</w:t>
      </w:r>
      <w:r w:rsidRPr="005050E8">
        <w:rPr>
          <w:sz w:val="24"/>
        </w:rPr>
        <w:t xml:space="preserve"> </w:t>
      </w: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  <w:r w:rsidRPr="005050E8">
        <w:rPr>
          <w:sz w:val="24"/>
        </w:rPr>
        <w:lastRenderedPageBreak/>
        <w:t>Zamestnávateľ sa zaväzuje za svojho zam</w:t>
      </w:r>
      <w:r>
        <w:rPr>
          <w:sz w:val="24"/>
        </w:rPr>
        <w:t>estnanca ktorý je zúčastnený na DDS mesačne</w:t>
      </w:r>
      <w:r w:rsidRPr="005050E8">
        <w:rPr>
          <w:sz w:val="24"/>
        </w:rPr>
        <w:t xml:space="preserve"> platiť a odvádzať</w:t>
      </w:r>
      <w:r>
        <w:rPr>
          <w:sz w:val="24"/>
        </w:rPr>
        <w:t xml:space="preserve"> do poisťovne príspevok na DDS</w:t>
      </w:r>
      <w:r w:rsidRPr="005050E8">
        <w:rPr>
          <w:sz w:val="24"/>
        </w:rPr>
        <w:t xml:space="preserve"> za podmienok, v sume a spôsobom určeným v zamestnávateľskej zmluve, najmenej v</w:t>
      </w:r>
      <w:r>
        <w:rPr>
          <w:sz w:val="24"/>
        </w:rPr>
        <w:t xml:space="preserve">šak v sume predstavujúcej 2% jeho funkčného platu. </w:t>
      </w:r>
      <w:r w:rsidRPr="005050E8">
        <w:rPr>
          <w:sz w:val="24"/>
        </w:rPr>
        <w:t>Zamestnanec má právny nárok na príspevok podľa predchádzajúcej vety.</w:t>
      </w: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Default="00304A3D" w:rsidP="00304A3D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Upravuje sa znenie článku 12nasledovne: </w:t>
      </w:r>
    </w:p>
    <w:p w:rsidR="00304A3D" w:rsidRPr="00A42C29" w:rsidRDefault="00304A3D" w:rsidP="00304A3D">
      <w:pPr>
        <w:jc w:val="both"/>
        <w:rPr>
          <w:sz w:val="24"/>
        </w:rPr>
      </w:pPr>
    </w:p>
    <w:p w:rsidR="00304A3D" w:rsidRPr="00A42C29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</w:t>
      </w:r>
      <w:r w:rsidRPr="00A42C29">
        <w:rPr>
          <w:b/>
          <w:sz w:val="24"/>
        </w:rPr>
        <w:t>Článok 1</w:t>
      </w:r>
      <w:r>
        <w:rPr>
          <w:b/>
          <w:sz w:val="24"/>
        </w:rPr>
        <w:t>2</w:t>
      </w:r>
      <w:r w:rsidRPr="00A42C29">
        <w:rPr>
          <w:b/>
          <w:sz w:val="24"/>
        </w:rPr>
        <w:t xml:space="preserve"> ods. 2</w:t>
      </w:r>
      <w:r w:rsidRPr="005050E8">
        <w:rPr>
          <w:sz w:val="24"/>
        </w:rPr>
        <w:t xml:space="preserve"> </w:t>
      </w: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Pr="00A42C29" w:rsidRDefault="00304A3D" w:rsidP="00304A3D">
      <w:pPr>
        <w:jc w:val="both"/>
        <w:rPr>
          <w:sz w:val="24"/>
        </w:rPr>
      </w:pPr>
      <w:r w:rsidRPr="00A42C29">
        <w:rPr>
          <w:sz w:val="24"/>
        </w:rPr>
        <w:t>Zamestnávateľ sa na základe svojho rozhodnutia zaväzuje umožniť pedagogickým zamestnancom vykonávať činnosti súvisiace s priamou vyučovacou činnosťou, priamou výchovnou činnosťou a ďalším vzdelávaním mimo pracoviska.</w:t>
      </w: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Default="00304A3D" w:rsidP="00304A3D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Upravuje sa znenie článku 22 nasledovne: </w:t>
      </w:r>
    </w:p>
    <w:p w:rsidR="00304A3D" w:rsidRDefault="00304A3D" w:rsidP="00304A3D">
      <w:pPr>
        <w:jc w:val="both"/>
        <w:rPr>
          <w:sz w:val="24"/>
        </w:rPr>
      </w:pPr>
    </w:p>
    <w:p w:rsidR="00304A3D" w:rsidRPr="009B6438" w:rsidRDefault="00304A3D" w:rsidP="00304A3D">
      <w:pPr>
        <w:jc w:val="both"/>
        <w:rPr>
          <w:sz w:val="24"/>
        </w:rPr>
      </w:pPr>
    </w:p>
    <w:p w:rsidR="00304A3D" w:rsidRDefault="00304A3D" w:rsidP="00304A3D">
      <w:pPr>
        <w:pStyle w:val="Odstavecseseznamem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Pr="00A42C29">
        <w:rPr>
          <w:b/>
          <w:sz w:val="24"/>
        </w:rPr>
        <w:t xml:space="preserve">Článok </w:t>
      </w:r>
      <w:r>
        <w:rPr>
          <w:b/>
          <w:sz w:val="24"/>
        </w:rPr>
        <w:t>22</w:t>
      </w:r>
      <w:r w:rsidRPr="00A42C29">
        <w:rPr>
          <w:b/>
          <w:sz w:val="24"/>
        </w:rPr>
        <w:t xml:space="preserve"> ods. </w:t>
      </w:r>
      <w:r>
        <w:rPr>
          <w:b/>
          <w:sz w:val="24"/>
        </w:rPr>
        <w:t>4</w:t>
      </w: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</w:p>
    <w:p w:rsidR="00304A3D" w:rsidRDefault="00304A3D" w:rsidP="00304A3D">
      <w:pPr>
        <w:pStyle w:val="Odstavecseseznamem"/>
        <w:ind w:left="284"/>
        <w:jc w:val="both"/>
        <w:rPr>
          <w:sz w:val="24"/>
        </w:rPr>
      </w:pPr>
      <w:r>
        <w:rPr>
          <w:sz w:val="24"/>
        </w:rPr>
        <w:t xml:space="preserve">Zamestnávateľ sa zaväzuje  prispievať na stravovanie aj zo sociálneho fondu v zmysle zákona č. 152/1994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 o sociálnom  fonde v znení neskorších predpisov v sume 0, 39€ na jedno hlavné jedlo.</w:t>
      </w:r>
    </w:p>
    <w:p w:rsidR="00304A3D" w:rsidRPr="007E16B2" w:rsidRDefault="00304A3D" w:rsidP="00304A3D">
      <w:pPr>
        <w:jc w:val="both"/>
        <w:rPr>
          <w:sz w:val="24"/>
        </w:rPr>
      </w:pPr>
    </w:p>
    <w:p w:rsidR="00304A3D" w:rsidRPr="006027BA" w:rsidRDefault="00304A3D" w:rsidP="00304A3D">
      <w:pPr>
        <w:jc w:val="both"/>
        <w:rPr>
          <w:color w:val="000000"/>
          <w:sz w:val="24"/>
          <w:szCs w:val="24"/>
        </w:rPr>
      </w:pPr>
    </w:p>
    <w:p w:rsidR="00304A3D" w:rsidRPr="006027BA" w:rsidRDefault="00304A3D" w:rsidP="00304A3D">
      <w:pPr>
        <w:pStyle w:val="Zkladntextodsazen2"/>
        <w:jc w:val="both"/>
        <w:rPr>
          <w:rFonts w:ascii="Times New Roman" w:hAnsi="Times New Roman"/>
          <w:sz w:val="24"/>
          <w:szCs w:val="24"/>
        </w:rPr>
      </w:pPr>
      <w:r w:rsidRPr="006027B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Chorvátskom Grobe </w:t>
      </w:r>
      <w:r w:rsidRPr="006027BA">
        <w:rPr>
          <w:rFonts w:ascii="Times New Roman" w:hAnsi="Times New Roman"/>
          <w:sz w:val="24"/>
          <w:szCs w:val="24"/>
        </w:rPr>
        <w:t xml:space="preserve">  dňa </w:t>
      </w:r>
      <w:r>
        <w:rPr>
          <w:rFonts w:ascii="Times New Roman" w:hAnsi="Times New Roman"/>
          <w:sz w:val="24"/>
          <w:szCs w:val="24"/>
        </w:rPr>
        <w:t>9.1.2017</w:t>
      </w:r>
    </w:p>
    <w:p w:rsidR="00304A3D" w:rsidRPr="006027BA" w:rsidRDefault="00304A3D" w:rsidP="00304A3D">
      <w:pPr>
        <w:pStyle w:val="Zkladntextodsazen2"/>
        <w:jc w:val="both"/>
        <w:rPr>
          <w:rFonts w:ascii="Times New Roman" w:hAnsi="Times New Roman"/>
          <w:sz w:val="24"/>
          <w:szCs w:val="24"/>
        </w:rPr>
      </w:pPr>
    </w:p>
    <w:p w:rsidR="00304A3D" w:rsidRPr="006027BA" w:rsidRDefault="00304A3D" w:rsidP="00304A3D">
      <w:pPr>
        <w:pStyle w:val="Zkladntextodsazen2"/>
        <w:ind w:left="0"/>
        <w:jc w:val="both"/>
        <w:rPr>
          <w:rFonts w:ascii="Times New Roman" w:hAnsi="Times New Roman"/>
          <w:sz w:val="24"/>
          <w:szCs w:val="24"/>
        </w:rPr>
      </w:pPr>
      <w:r w:rsidRPr="006027BA">
        <w:rPr>
          <w:rFonts w:ascii="Times New Roman" w:hAnsi="Times New Roman"/>
          <w:sz w:val="24"/>
          <w:szCs w:val="24"/>
        </w:rPr>
        <w:t>--------------------------------</w:t>
      </w:r>
      <w:r w:rsidRPr="006027BA">
        <w:rPr>
          <w:rFonts w:ascii="Times New Roman" w:hAnsi="Times New Roman"/>
          <w:sz w:val="24"/>
          <w:szCs w:val="24"/>
        </w:rPr>
        <w:tab/>
      </w:r>
      <w:r w:rsidRPr="006027BA">
        <w:rPr>
          <w:rFonts w:ascii="Times New Roman" w:hAnsi="Times New Roman"/>
          <w:sz w:val="24"/>
          <w:szCs w:val="24"/>
        </w:rPr>
        <w:tab/>
      </w:r>
      <w:r w:rsidRPr="006027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027BA">
        <w:rPr>
          <w:rFonts w:ascii="Times New Roman" w:hAnsi="Times New Roman"/>
          <w:sz w:val="24"/>
          <w:szCs w:val="24"/>
        </w:rPr>
        <w:tab/>
        <w:t xml:space="preserve">     </w:t>
      </w:r>
      <w:r w:rsidRPr="006027BA">
        <w:rPr>
          <w:rFonts w:ascii="Times New Roman" w:hAnsi="Times New Roman"/>
          <w:sz w:val="24"/>
          <w:szCs w:val="24"/>
        </w:rPr>
        <w:tab/>
        <w:t>-------------------------------</w:t>
      </w:r>
    </w:p>
    <w:p w:rsidR="00304A3D" w:rsidRPr="007E16B2" w:rsidRDefault="00304A3D" w:rsidP="00304A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27BA">
        <w:rPr>
          <w:sz w:val="24"/>
          <w:szCs w:val="24"/>
        </w:rPr>
        <w:t>základná organizácia</w:t>
      </w:r>
      <w:r w:rsidRPr="006027BA">
        <w:rPr>
          <w:sz w:val="24"/>
          <w:szCs w:val="24"/>
        </w:rPr>
        <w:tab/>
      </w:r>
      <w:r w:rsidRPr="006027BA">
        <w:rPr>
          <w:sz w:val="24"/>
          <w:szCs w:val="24"/>
        </w:rPr>
        <w:tab/>
        <w:t xml:space="preserve">       </w:t>
      </w:r>
      <w:r w:rsidRPr="006027BA">
        <w:rPr>
          <w:sz w:val="24"/>
          <w:szCs w:val="24"/>
        </w:rPr>
        <w:tab/>
      </w:r>
      <w:r w:rsidRPr="006027B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</w:t>
      </w:r>
      <w:r w:rsidRPr="007E16B2">
        <w:rPr>
          <w:sz w:val="24"/>
          <w:szCs w:val="24"/>
        </w:rPr>
        <w:t>zamestnávateľ</w:t>
      </w:r>
    </w:p>
    <w:p w:rsidR="00304A3D" w:rsidRDefault="00304A3D" w:rsidP="00304A3D">
      <w:pPr>
        <w:spacing w:after="200" w:line="276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p w:rsidR="00062C5D" w:rsidRDefault="00062C5D">
      <w:bookmarkStart w:id="0" w:name="_GoBack"/>
      <w:bookmarkEnd w:id="0"/>
    </w:p>
    <w:sectPr w:rsidR="0006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0DF"/>
    <w:multiLevelType w:val="hybridMultilevel"/>
    <w:tmpl w:val="D12E8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0129"/>
    <w:multiLevelType w:val="hybridMultilevel"/>
    <w:tmpl w:val="00FAEA1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226D"/>
    <w:multiLevelType w:val="hybridMultilevel"/>
    <w:tmpl w:val="FC70E5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7931"/>
    <w:multiLevelType w:val="hybridMultilevel"/>
    <w:tmpl w:val="4F1EC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3D"/>
    <w:rsid w:val="00062C5D"/>
    <w:rsid w:val="003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04A3D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04A3D"/>
    <w:pPr>
      <w:spacing w:after="120"/>
    </w:pPr>
    <w:rPr>
      <w:rFonts w:ascii="Calibri" w:eastAsiaTheme="minorHAnsi" w:hAnsi="Calibr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04A3D"/>
    <w:rPr>
      <w:rFonts w:ascii="Calibri" w:hAnsi="Calibri" w:cs="Times New Roman"/>
      <w:sz w:val="16"/>
      <w:szCs w:val="16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04A3D"/>
    <w:pPr>
      <w:spacing w:after="120" w:line="480" w:lineRule="auto"/>
      <w:ind w:left="283"/>
    </w:pPr>
    <w:rPr>
      <w:rFonts w:ascii="Calibri" w:eastAsiaTheme="minorHAnsi" w:hAnsi="Calibri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04A3D"/>
    <w:rPr>
      <w:rFonts w:ascii="Calibri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04A3D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04A3D"/>
    <w:pPr>
      <w:spacing w:after="120"/>
    </w:pPr>
    <w:rPr>
      <w:rFonts w:ascii="Calibri" w:eastAsiaTheme="minorHAnsi" w:hAnsi="Calibr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04A3D"/>
    <w:rPr>
      <w:rFonts w:ascii="Calibri" w:hAnsi="Calibri" w:cs="Times New Roman"/>
      <w:sz w:val="16"/>
      <w:szCs w:val="16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04A3D"/>
    <w:pPr>
      <w:spacing w:after="120" w:line="480" w:lineRule="auto"/>
      <w:ind w:left="283"/>
    </w:pPr>
    <w:rPr>
      <w:rFonts w:ascii="Calibri" w:eastAsiaTheme="minorHAnsi" w:hAnsi="Calibri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04A3D"/>
    <w:rPr>
      <w:rFonts w:ascii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drectore</dc:creator>
  <cp:lastModifiedBy>drectore</cp:lastModifiedBy>
  <cp:revision>1</cp:revision>
  <dcterms:created xsi:type="dcterms:W3CDTF">2017-10-09T16:37:00Z</dcterms:created>
  <dcterms:modified xsi:type="dcterms:W3CDTF">2017-10-09T16:38:00Z</dcterms:modified>
</cp:coreProperties>
</file>