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523" w:rsidRDefault="00931523" w:rsidP="008009B7">
      <w:pPr>
        <w:pStyle w:val="Nzev"/>
        <w:rPr>
          <w:b/>
          <w:bCs/>
          <w:szCs w:val="32"/>
        </w:rPr>
      </w:pPr>
    </w:p>
    <w:p w:rsidR="008009B7" w:rsidRDefault="008009B7" w:rsidP="008009B7">
      <w:pPr>
        <w:pStyle w:val="Nzev"/>
        <w:rPr>
          <w:b/>
          <w:bCs/>
          <w:szCs w:val="32"/>
        </w:rPr>
      </w:pPr>
      <w:r>
        <w:rPr>
          <w:b/>
          <w:bCs/>
          <w:szCs w:val="32"/>
        </w:rPr>
        <w:t xml:space="preserve">Správa </w:t>
      </w:r>
    </w:p>
    <w:p w:rsidR="008009B7" w:rsidRDefault="008009B7" w:rsidP="008009B7">
      <w:pPr>
        <w:pStyle w:val="Zkladntext"/>
        <w:rPr>
          <w:szCs w:val="32"/>
        </w:rPr>
      </w:pPr>
      <w:r>
        <w:rPr>
          <w:szCs w:val="32"/>
        </w:rPr>
        <w:t>o výchovno-vzdelávacej činnosti, jej výsledkoch a podmienkach ZŠ s MŠ Školská 4, 900 25 Cho</w:t>
      </w:r>
      <w:r w:rsidR="001C4D8F">
        <w:rPr>
          <w:szCs w:val="32"/>
        </w:rPr>
        <w:t>rvátsky Grob za školský rok 2015/2016</w:t>
      </w:r>
    </w:p>
    <w:p w:rsidR="008009B7" w:rsidRDefault="008009B7" w:rsidP="008009B7">
      <w:pPr>
        <w:jc w:val="both"/>
        <w:rPr>
          <w:sz w:val="28"/>
          <w:szCs w:val="32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8009B7" w:rsidRDefault="008009B7" w:rsidP="008009B7">
      <w:pPr>
        <w:pStyle w:val="Nzev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Prerokovanie v pedagogickej rade </w:t>
      </w:r>
    </w:p>
    <w:p w:rsidR="008009B7" w:rsidRDefault="008009B7" w:rsidP="008009B7">
      <w:pPr>
        <w:pStyle w:val="Nzev"/>
        <w:ind w:left="5" w:firstLine="703"/>
        <w:jc w:val="both"/>
        <w:rPr>
          <w:b/>
          <w:sz w:val="24"/>
        </w:rPr>
      </w:pPr>
    </w:p>
    <w:p w:rsidR="008009B7" w:rsidRPr="00F13180" w:rsidRDefault="008009B7" w:rsidP="005A1151">
      <w:pPr>
        <w:pStyle w:val="Nzev"/>
        <w:ind w:left="5" w:firstLine="703"/>
        <w:jc w:val="both"/>
        <w:rPr>
          <w:color w:val="000000"/>
          <w:sz w:val="24"/>
        </w:rPr>
      </w:pPr>
      <w:r>
        <w:rPr>
          <w:sz w:val="24"/>
        </w:rPr>
        <w:t>Správa o výchovno-vzdelávacej činnosti, jej výsledkoch a podmienkach za</w:t>
      </w:r>
      <w:r w:rsidR="00763D0C">
        <w:rPr>
          <w:sz w:val="24"/>
        </w:rPr>
        <w:t xml:space="preserve"> školský rok 201</w:t>
      </w:r>
      <w:r w:rsidR="00EA1282">
        <w:rPr>
          <w:sz w:val="24"/>
        </w:rPr>
        <w:t>5</w:t>
      </w:r>
      <w:r w:rsidR="00763D0C">
        <w:rPr>
          <w:sz w:val="24"/>
        </w:rPr>
        <w:t>/201</w:t>
      </w:r>
      <w:r w:rsidR="00EA1282">
        <w:rPr>
          <w:sz w:val="24"/>
        </w:rPr>
        <w:t>6</w:t>
      </w:r>
      <w:r>
        <w:rPr>
          <w:sz w:val="24"/>
        </w:rPr>
        <w:t xml:space="preserve"> bola prerokovaná v pedagogickej rade </w:t>
      </w:r>
      <w:r w:rsidR="00F55315">
        <w:rPr>
          <w:sz w:val="24"/>
        </w:rPr>
        <w:t xml:space="preserve">ZŠ </w:t>
      </w:r>
      <w:r w:rsidR="00697CCB" w:rsidRPr="00F13180">
        <w:rPr>
          <w:color w:val="000000"/>
          <w:sz w:val="24"/>
        </w:rPr>
        <w:t>06</w:t>
      </w:r>
      <w:r w:rsidR="00F55315" w:rsidRPr="00F13180">
        <w:rPr>
          <w:color w:val="000000"/>
          <w:sz w:val="24"/>
        </w:rPr>
        <w:t>.9.</w:t>
      </w:r>
      <w:r w:rsidR="00763D0C" w:rsidRPr="00F13180">
        <w:rPr>
          <w:color w:val="000000"/>
          <w:sz w:val="24"/>
        </w:rPr>
        <w:t>201</w:t>
      </w:r>
      <w:r w:rsidR="00EA1282" w:rsidRPr="00F13180">
        <w:rPr>
          <w:color w:val="000000"/>
          <w:sz w:val="24"/>
        </w:rPr>
        <w:t>6</w:t>
      </w:r>
      <w:r w:rsidR="00763D0C" w:rsidRPr="00F13180">
        <w:rPr>
          <w:color w:val="000000"/>
          <w:sz w:val="24"/>
        </w:rPr>
        <w:t xml:space="preserve"> a v pedagogickej rade MŠ </w:t>
      </w:r>
      <w:r w:rsidR="005F6F5D" w:rsidRPr="00F13180">
        <w:rPr>
          <w:color w:val="000000"/>
          <w:sz w:val="24"/>
        </w:rPr>
        <w:t>31.8.2016</w:t>
      </w:r>
    </w:p>
    <w:p w:rsidR="008009B7" w:rsidRPr="00F13180" w:rsidRDefault="008009B7" w:rsidP="008009B7">
      <w:pPr>
        <w:jc w:val="both"/>
        <w:rPr>
          <w:b/>
          <w:bCs/>
          <w:color w:val="000000"/>
        </w:rPr>
      </w:pPr>
    </w:p>
    <w:p w:rsidR="008009B7" w:rsidRDefault="008009B7" w:rsidP="008009B7">
      <w:pPr>
        <w:ind w:left="4956" w:firstLine="708"/>
        <w:jc w:val="both"/>
        <w:rPr>
          <w:bCs/>
        </w:rPr>
      </w:pPr>
    </w:p>
    <w:p w:rsidR="008009B7" w:rsidRDefault="008009B7" w:rsidP="008009B7">
      <w:pPr>
        <w:ind w:left="4956" w:firstLine="708"/>
        <w:jc w:val="both"/>
        <w:rPr>
          <w:bCs/>
        </w:rPr>
      </w:pPr>
    </w:p>
    <w:p w:rsidR="008009B7" w:rsidRDefault="008009B7" w:rsidP="008009B7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8009B7" w:rsidRDefault="008009B7" w:rsidP="008009B7">
      <w:pPr>
        <w:ind w:firstLine="708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podpis riaditeľky školy</w:t>
      </w: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II. Prerokovanie v rade školy</w:t>
      </w:r>
    </w:p>
    <w:p w:rsidR="008009B7" w:rsidRDefault="008009B7" w:rsidP="008009B7">
      <w:pPr>
        <w:ind w:firstLine="708"/>
        <w:jc w:val="both"/>
        <w:rPr>
          <w:bCs/>
        </w:rPr>
      </w:pPr>
    </w:p>
    <w:p w:rsidR="008009B7" w:rsidRPr="00F13180" w:rsidRDefault="008009B7" w:rsidP="008009B7">
      <w:pPr>
        <w:ind w:firstLine="708"/>
        <w:jc w:val="both"/>
        <w:rPr>
          <w:color w:val="000000"/>
        </w:rPr>
      </w:pPr>
      <w:r>
        <w:t>Správu o výchovno-vzdelávacej činnosti, jej výsledkoch a podmienkach za školský rok 201</w:t>
      </w:r>
      <w:r w:rsidR="00EA1282">
        <w:t>5</w:t>
      </w:r>
      <w:r>
        <w:t>/201</w:t>
      </w:r>
      <w:r w:rsidR="00EA1282">
        <w:t>6</w:t>
      </w:r>
      <w:r>
        <w:t xml:space="preserve"> prerokovala rada školy dňa </w:t>
      </w:r>
      <w:r w:rsidR="00F55315" w:rsidRPr="00F13180">
        <w:rPr>
          <w:color w:val="000000"/>
        </w:rPr>
        <w:t>2</w:t>
      </w:r>
      <w:r w:rsidR="005A1151" w:rsidRPr="00F13180">
        <w:rPr>
          <w:color w:val="000000"/>
        </w:rPr>
        <w:t>9</w:t>
      </w:r>
      <w:r w:rsidR="00F55315" w:rsidRPr="00F13180">
        <w:rPr>
          <w:color w:val="000000"/>
        </w:rPr>
        <w:t>.</w:t>
      </w:r>
      <w:r w:rsidR="00697CCB" w:rsidRPr="00F13180">
        <w:rPr>
          <w:color w:val="000000"/>
        </w:rPr>
        <w:t>09</w:t>
      </w:r>
      <w:r w:rsidRPr="00F13180">
        <w:rPr>
          <w:color w:val="000000"/>
        </w:rPr>
        <w:t xml:space="preserve">. </w:t>
      </w:r>
      <w:r w:rsidR="00F55315" w:rsidRPr="00F13180">
        <w:rPr>
          <w:color w:val="000000"/>
        </w:rPr>
        <w:t>201</w:t>
      </w:r>
      <w:r w:rsidR="00697CCB" w:rsidRPr="00F13180">
        <w:rPr>
          <w:color w:val="000000"/>
        </w:rPr>
        <w:t>6</w:t>
      </w:r>
    </w:p>
    <w:p w:rsidR="008009B7" w:rsidRDefault="008009B7" w:rsidP="008009B7">
      <w:pPr>
        <w:ind w:firstLine="708"/>
        <w:jc w:val="both"/>
        <w:rPr>
          <w:b/>
          <w:bCs/>
        </w:rPr>
      </w:pPr>
      <w:r>
        <w:t>Rada školy berie na vedomie a</w:t>
      </w:r>
      <w:r w:rsidR="00F55315">
        <w:t> </w:t>
      </w:r>
      <w:r>
        <w:t>odporúča</w:t>
      </w:r>
      <w:r w:rsidR="00F55315">
        <w:t xml:space="preserve">/ neodporúča </w:t>
      </w:r>
      <w:r>
        <w:t xml:space="preserve"> obci Chorvátsky Grob schváliť správu.</w:t>
      </w:r>
    </w:p>
    <w:p w:rsidR="008009B7" w:rsidRDefault="008009B7" w:rsidP="008009B7">
      <w:pPr>
        <w:jc w:val="both"/>
        <w:rPr>
          <w:b/>
          <w:bCs/>
        </w:rPr>
      </w:pPr>
    </w:p>
    <w:p w:rsidR="008009B7" w:rsidRDefault="008009B7" w:rsidP="008009B7">
      <w:pPr>
        <w:jc w:val="both"/>
        <w:rPr>
          <w:bCs/>
        </w:rPr>
      </w:pPr>
    </w:p>
    <w:p w:rsidR="008009B7" w:rsidRDefault="008009B7" w:rsidP="008009B7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8009B7" w:rsidRDefault="008009B7" w:rsidP="008009B7">
      <w:pPr>
        <w:ind w:left="4956" w:firstLine="708"/>
        <w:jc w:val="both"/>
        <w:rPr>
          <w:bCs/>
        </w:rPr>
      </w:pPr>
      <w:r>
        <w:rPr>
          <w:bCs/>
        </w:rPr>
        <w:t xml:space="preserve">  podpis predsedníčky  rady školy</w:t>
      </w:r>
    </w:p>
    <w:p w:rsidR="008009B7" w:rsidRDefault="008009B7" w:rsidP="008009B7">
      <w:pPr>
        <w:pStyle w:val="Nzev"/>
        <w:ind w:left="5" w:firstLine="703"/>
        <w:jc w:val="both"/>
        <w:rPr>
          <w:sz w:val="24"/>
        </w:rPr>
      </w:pPr>
    </w:p>
    <w:p w:rsidR="008009B7" w:rsidRDefault="008009B7" w:rsidP="008009B7">
      <w:pPr>
        <w:pStyle w:val="Nzev"/>
        <w:ind w:left="5" w:firstLine="703"/>
        <w:jc w:val="both"/>
        <w:rPr>
          <w:sz w:val="24"/>
        </w:rPr>
      </w:pPr>
    </w:p>
    <w:p w:rsidR="008009B7" w:rsidRDefault="008009B7" w:rsidP="008009B7">
      <w:pPr>
        <w:pStyle w:val="Nzev"/>
        <w:ind w:left="5" w:firstLine="703"/>
        <w:jc w:val="both"/>
        <w:rPr>
          <w:sz w:val="24"/>
        </w:rPr>
      </w:pPr>
    </w:p>
    <w:p w:rsidR="008009B7" w:rsidRDefault="008009B7" w:rsidP="008009B7">
      <w:pPr>
        <w:ind w:left="5664"/>
        <w:jc w:val="both"/>
        <w:rPr>
          <w:bCs/>
        </w:rPr>
      </w:pPr>
    </w:p>
    <w:p w:rsidR="008009B7" w:rsidRDefault="008009B7" w:rsidP="008009B7">
      <w:pPr>
        <w:pStyle w:val="Podtitul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III. Stanovisko zriaďovateľa: </w:t>
      </w:r>
    </w:p>
    <w:p w:rsidR="008009B7" w:rsidRDefault="008009B7" w:rsidP="008009B7">
      <w:pPr>
        <w:pStyle w:val="Podtitul"/>
        <w:rPr>
          <w:b/>
          <w:sz w:val="24"/>
        </w:rPr>
      </w:pPr>
    </w:p>
    <w:p w:rsidR="008009B7" w:rsidRDefault="008009B7" w:rsidP="008009B7">
      <w:pPr>
        <w:pStyle w:val="Podtitul"/>
        <w:rPr>
          <w:sz w:val="24"/>
        </w:rPr>
      </w:pPr>
      <w:r>
        <w:rPr>
          <w:sz w:val="24"/>
        </w:rPr>
        <w:t>Obec Chorvátsky Grob</w:t>
      </w:r>
    </w:p>
    <w:p w:rsidR="008009B7" w:rsidRDefault="008009B7" w:rsidP="008009B7">
      <w:pPr>
        <w:pStyle w:val="Zkladntext"/>
        <w:rPr>
          <w:b w:val="0"/>
        </w:rPr>
      </w:pPr>
    </w:p>
    <w:p w:rsidR="008009B7" w:rsidRDefault="008009B7" w:rsidP="008009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s c h v a ľ u j e   </w:t>
      </w:r>
    </w:p>
    <w:p w:rsidR="008009B7" w:rsidRDefault="008009B7" w:rsidP="008009B7">
      <w:pPr>
        <w:ind w:left="4248"/>
        <w:jc w:val="both"/>
        <w:rPr>
          <w:bCs/>
        </w:rPr>
      </w:pPr>
    </w:p>
    <w:p w:rsidR="008009B7" w:rsidRDefault="008009B7" w:rsidP="008009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neschvaľuje</w:t>
      </w:r>
    </w:p>
    <w:p w:rsidR="008009B7" w:rsidRDefault="008009B7" w:rsidP="008009B7">
      <w:pPr>
        <w:ind w:left="4248"/>
        <w:jc w:val="both"/>
        <w:rPr>
          <w:bCs/>
        </w:rPr>
      </w:pPr>
    </w:p>
    <w:p w:rsidR="008009B7" w:rsidRDefault="008009B7" w:rsidP="008009B7">
      <w:pPr>
        <w:pStyle w:val="Nzev"/>
        <w:ind w:left="5" w:hanging="5"/>
        <w:jc w:val="both"/>
        <w:rPr>
          <w:sz w:val="24"/>
        </w:rPr>
      </w:pPr>
      <w:r>
        <w:rPr>
          <w:sz w:val="24"/>
        </w:rPr>
        <w:t>Správu o výchovno-vzdelávacej činnosti, jej výsledkoch a podmienkach ZŠ s MŠ Školská 4,</w:t>
      </w:r>
    </w:p>
    <w:p w:rsidR="008009B7" w:rsidRDefault="008009B7" w:rsidP="008009B7">
      <w:pPr>
        <w:pStyle w:val="Nzev"/>
        <w:ind w:left="5" w:hanging="5"/>
        <w:jc w:val="both"/>
        <w:rPr>
          <w:sz w:val="24"/>
        </w:rPr>
      </w:pPr>
      <w:r>
        <w:rPr>
          <w:sz w:val="24"/>
        </w:rPr>
        <w:t>900 25 Cho</w:t>
      </w:r>
      <w:r w:rsidR="00610C0B">
        <w:rPr>
          <w:sz w:val="24"/>
        </w:rPr>
        <w:t>rvátsky Grob za školský rok 2015</w:t>
      </w:r>
      <w:r>
        <w:rPr>
          <w:sz w:val="24"/>
        </w:rPr>
        <w:t>/</w:t>
      </w:r>
      <w:r w:rsidR="00763D0C">
        <w:rPr>
          <w:sz w:val="24"/>
        </w:rPr>
        <w:t>201</w:t>
      </w:r>
      <w:r w:rsidR="00610C0B">
        <w:rPr>
          <w:sz w:val="24"/>
        </w:rPr>
        <w:t>6</w:t>
      </w:r>
    </w:p>
    <w:p w:rsidR="008009B7" w:rsidRDefault="008009B7" w:rsidP="008009B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09B7" w:rsidRDefault="008009B7" w:rsidP="008009B7">
      <w:pPr>
        <w:jc w:val="both"/>
        <w:rPr>
          <w:sz w:val="28"/>
        </w:rPr>
      </w:pPr>
    </w:p>
    <w:p w:rsidR="008009B7" w:rsidRDefault="008009B7" w:rsidP="008009B7">
      <w:pPr>
        <w:jc w:val="both"/>
        <w:rPr>
          <w:sz w:val="28"/>
        </w:rPr>
      </w:pPr>
      <w:r w:rsidRPr="00D9567C">
        <w:t>V</w:t>
      </w:r>
      <w:r>
        <w:t xml:space="preserve"> Chorvátskom Grobe </w:t>
      </w:r>
      <w:r w:rsidRPr="00D9567C">
        <w:t xml:space="preserve"> dňa</w:t>
      </w:r>
      <w:r>
        <w:rPr>
          <w:sz w:val="28"/>
        </w:rPr>
        <w:t xml:space="preserve">                                         ........................................</w:t>
      </w:r>
    </w:p>
    <w:p w:rsidR="008009B7" w:rsidRDefault="008009B7" w:rsidP="008009B7">
      <w:pPr>
        <w:jc w:val="both"/>
        <w:rPr>
          <w:b/>
          <w:bCs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8009B7" w:rsidRDefault="008009B7" w:rsidP="008009B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Východiská a podklady:</w:t>
      </w:r>
    </w:p>
    <w:p w:rsidR="008009B7" w:rsidRDefault="008009B7" w:rsidP="008009B7">
      <w:pPr>
        <w:pStyle w:val="Zkladntext21"/>
        <w:ind w:left="360"/>
      </w:pPr>
    </w:p>
    <w:p w:rsidR="008009B7" w:rsidRDefault="008009B7" w:rsidP="008009B7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Vyhláška Ministerstva školstva SR č. 9/2006 zo 16. 12.2005  o štruktúre a obsahu správ o výchovno-vzdelávacej činnosti, jej výsledkoch a podmienkach škôl a školských zariadení.</w:t>
      </w:r>
    </w:p>
    <w:p w:rsidR="008009B7" w:rsidRDefault="008009B7" w:rsidP="008009B7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Metodické usmernenia  MŠ SR č. 10/2006-R k vyhláške  MŠ SR č. 9/2005</w:t>
      </w:r>
    </w:p>
    <w:p w:rsidR="008009B7" w:rsidRDefault="008009B7" w:rsidP="008009B7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Vyhodnotenie plnenia plánu práce ZŠ s MŠ a  metodických združení</w:t>
      </w:r>
      <w:r w:rsidR="00DC02C1">
        <w:t xml:space="preserve"> a predmetovej komisie</w:t>
      </w:r>
      <w:r>
        <w:t>.</w:t>
      </w:r>
    </w:p>
    <w:p w:rsidR="008009B7" w:rsidRDefault="008009B7" w:rsidP="008009B7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Vyhodnotenie výchovnovzdelávacích výsledkov v ZŠ</w:t>
      </w:r>
    </w:p>
    <w:p w:rsidR="008009B7" w:rsidRDefault="008009B7" w:rsidP="008009B7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Informácie o činnosti Rady školy pri ZŠ s MŠ</w:t>
      </w:r>
    </w:p>
    <w:p w:rsidR="00F55315" w:rsidRDefault="00F55315" w:rsidP="00F55315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Vyhodnotenie plnenia ŠkVP „Adamko</w:t>
      </w:r>
      <w:r w:rsidR="008120FE">
        <w:t>“</w:t>
      </w:r>
      <w:r>
        <w:t xml:space="preserve"> pre MŠ a ŠkVP ISCED 1 pre ZŠ</w:t>
      </w:r>
    </w:p>
    <w:p w:rsidR="00F55315" w:rsidRDefault="00F55315" w:rsidP="00F55315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</w:pPr>
      <w:r>
        <w:t>Informácie o činnosti Rady školy pri ZŠ s MŠ Chorvátsky Grob</w:t>
      </w:r>
    </w:p>
    <w:p w:rsidR="00FB2FAC" w:rsidRPr="00F13180" w:rsidRDefault="00763D0C" w:rsidP="00F55315">
      <w:pPr>
        <w:pStyle w:val="Zkladntext21"/>
        <w:numPr>
          <w:ilvl w:val="0"/>
          <w:numId w:val="3"/>
        </w:numPr>
        <w:tabs>
          <w:tab w:val="num" w:pos="284"/>
        </w:tabs>
        <w:ind w:left="284" w:hanging="284"/>
        <w:rPr>
          <w:color w:val="000000"/>
        </w:rPr>
      </w:pPr>
      <w:r w:rsidRPr="00F13180">
        <w:rPr>
          <w:color w:val="000000"/>
        </w:rPr>
        <w:t xml:space="preserve">Ďalšie podklady </w:t>
      </w:r>
      <w:r w:rsidR="00F55315" w:rsidRPr="00F13180">
        <w:rPr>
          <w:color w:val="000000"/>
        </w:rPr>
        <w:t>:</w:t>
      </w:r>
      <w:r w:rsidRPr="00F13180">
        <w:rPr>
          <w:color w:val="000000"/>
        </w:rPr>
        <w:t xml:space="preserve"> </w:t>
      </w:r>
    </w:p>
    <w:p w:rsidR="00F55315" w:rsidRPr="00F13180" w:rsidRDefault="00F55315" w:rsidP="00FB2FAC">
      <w:pPr>
        <w:pStyle w:val="Zkladntext21"/>
        <w:ind w:left="284"/>
        <w:rPr>
          <w:bCs/>
          <w:color w:val="000000"/>
        </w:rPr>
      </w:pPr>
      <w:r w:rsidRPr="00F13180">
        <w:rPr>
          <w:bCs/>
          <w:color w:val="000000"/>
        </w:rPr>
        <w:t xml:space="preserve">Projekty MŠ </w:t>
      </w:r>
      <w:r w:rsidR="00763D0C" w:rsidRPr="00F13180">
        <w:rPr>
          <w:bCs/>
          <w:color w:val="000000"/>
        </w:rPr>
        <w:t>: Jesenné hry v materskej škole;</w:t>
      </w:r>
      <w:r w:rsidR="00FB2931" w:rsidRPr="00F13180">
        <w:rPr>
          <w:bCs/>
          <w:color w:val="000000"/>
        </w:rPr>
        <w:t xml:space="preserve"> Čo nám jeseň ponúka v babičkinej záhrade;</w:t>
      </w:r>
      <w:r w:rsidR="00763D0C" w:rsidRPr="00F13180">
        <w:rPr>
          <w:bCs/>
          <w:color w:val="000000"/>
        </w:rPr>
        <w:t xml:space="preserve"> </w:t>
      </w:r>
      <w:r w:rsidRPr="00F13180">
        <w:rPr>
          <w:bCs/>
          <w:color w:val="000000"/>
        </w:rPr>
        <w:t>Zimné hry so snehom a</w:t>
      </w:r>
      <w:r w:rsidR="00763D0C" w:rsidRPr="00F13180">
        <w:rPr>
          <w:bCs/>
          <w:color w:val="000000"/>
        </w:rPr>
        <w:t xml:space="preserve"> na snehu; </w:t>
      </w:r>
      <w:r w:rsidR="000E2448" w:rsidRPr="00F13180">
        <w:rPr>
          <w:bCs/>
          <w:color w:val="000000"/>
        </w:rPr>
        <w:t xml:space="preserve">Veľkonočné tvorivé dielne; </w:t>
      </w:r>
      <w:r w:rsidR="00B709E0" w:rsidRPr="00F13180">
        <w:rPr>
          <w:bCs/>
          <w:color w:val="000000"/>
        </w:rPr>
        <w:t xml:space="preserve">Detská olympiáda; </w:t>
      </w:r>
      <w:r w:rsidR="006A59AB" w:rsidRPr="00F13180">
        <w:rPr>
          <w:bCs/>
          <w:color w:val="000000"/>
        </w:rPr>
        <w:t>Leto na zelenej lúke</w:t>
      </w:r>
    </w:p>
    <w:p w:rsidR="00FB2FAC" w:rsidRPr="00F13180" w:rsidRDefault="00BF1AAC" w:rsidP="00FB2FAC">
      <w:pPr>
        <w:pStyle w:val="Zkladntext21"/>
        <w:ind w:left="284"/>
        <w:rPr>
          <w:color w:val="000000"/>
        </w:rPr>
      </w:pPr>
      <w:r w:rsidRPr="00F13180">
        <w:rPr>
          <w:bCs/>
          <w:color w:val="000000"/>
        </w:rPr>
        <w:t xml:space="preserve">Projekty </w:t>
      </w:r>
      <w:r w:rsidR="00FB2FAC" w:rsidRPr="00F13180">
        <w:rPr>
          <w:bCs/>
          <w:color w:val="000000"/>
        </w:rPr>
        <w:t>v spolupráci s Obcou: Eko</w:t>
      </w:r>
      <w:r w:rsidR="00422805" w:rsidRPr="00F13180">
        <w:rPr>
          <w:bCs/>
          <w:color w:val="000000"/>
        </w:rPr>
        <w:t>výchovný projekt</w:t>
      </w:r>
    </w:p>
    <w:p w:rsidR="008009B7" w:rsidRPr="00F13180" w:rsidRDefault="008009B7" w:rsidP="008009B7">
      <w:pPr>
        <w:pStyle w:val="Zkladntext21"/>
        <w:rPr>
          <w:color w:val="000000"/>
        </w:rPr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</w:p>
    <w:p w:rsidR="008009B7" w:rsidRDefault="008009B7" w:rsidP="008009B7">
      <w:pPr>
        <w:pStyle w:val="Zkladntext21"/>
      </w:pPr>
      <w:r>
        <w:rPr>
          <w:b/>
          <w:bCs/>
          <w:u w:val="single"/>
        </w:rPr>
        <w:t>Vypracovali:</w:t>
      </w:r>
    </w:p>
    <w:p w:rsidR="008009B7" w:rsidRDefault="008009B7" w:rsidP="008009B7">
      <w:pPr>
        <w:jc w:val="both"/>
        <w:rPr>
          <w:bCs/>
        </w:rPr>
      </w:pPr>
      <w:r w:rsidRPr="00B36FA0">
        <w:rPr>
          <w:bCs/>
        </w:rPr>
        <w:t xml:space="preserve">PaedDr.  Ľudmila Košťáliková , </w:t>
      </w:r>
      <w:r>
        <w:rPr>
          <w:bCs/>
        </w:rPr>
        <w:t>zástupkyňa pre ZŠ</w:t>
      </w:r>
    </w:p>
    <w:p w:rsidR="008009B7" w:rsidRPr="00B36FA0" w:rsidRDefault="008009B7" w:rsidP="008009B7">
      <w:pPr>
        <w:jc w:val="both"/>
        <w:rPr>
          <w:bCs/>
        </w:rPr>
      </w:pPr>
      <w:r>
        <w:rPr>
          <w:bCs/>
        </w:rPr>
        <w:t>Mgr.</w:t>
      </w:r>
      <w:r w:rsidR="005F66CC">
        <w:rPr>
          <w:bCs/>
        </w:rPr>
        <w:t xml:space="preserve"> </w:t>
      </w:r>
      <w:r>
        <w:rPr>
          <w:bCs/>
        </w:rPr>
        <w:t>Oľga Kabátová, zástupkyňa pre MŠ</w:t>
      </w:r>
    </w:p>
    <w:p w:rsidR="008009B7" w:rsidRPr="00B36FA0" w:rsidRDefault="008009B7" w:rsidP="008009B7">
      <w:pPr>
        <w:jc w:val="both"/>
        <w:rPr>
          <w:bCs/>
        </w:rPr>
      </w:pPr>
      <w:r w:rsidRPr="00B36FA0">
        <w:rPr>
          <w:bCs/>
        </w:rPr>
        <w:t>PaedDr. Katarína Blaščáková, predsed</w:t>
      </w:r>
      <w:r w:rsidR="00CB0BCA">
        <w:rPr>
          <w:bCs/>
        </w:rPr>
        <w:t>kyňa</w:t>
      </w:r>
      <w:r w:rsidRPr="00B36FA0">
        <w:rPr>
          <w:bCs/>
        </w:rPr>
        <w:t xml:space="preserve"> Rady školy</w:t>
      </w:r>
    </w:p>
    <w:p w:rsidR="008009B7" w:rsidRPr="00B21731" w:rsidRDefault="008009B7" w:rsidP="008009B7">
      <w:pPr>
        <w:jc w:val="both"/>
        <w:rPr>
          <w:b/>
          <w:bCs/>
        </w:rPr>
      </w:pPr>
      <w:r w:rsidRPr="00B21731">
        <w:rPr>
          <w:b/>
          <w:bCs/>
        </w:rPr>
        <w:t>Skompletizovala:</w:t>
      </w:r>
    </w:p>
    <w:p w:rsidR="008009B7" w:rsidRPr="00B36FA0" w:rsidRDefault="008009B7" w:rsidP="008009B7">
      <w:pPr>
        <w:jc w:val="both"/>
        <w:rPr>
          <w:bCs/>
        </w:rPr>
      </w:pPr>
      <w:r>
        <w:rPr>
          <w:bCs/>
        </w:rPr>
        <w:t xml:space="preserve">RNDr. Daniela Leštinská, riaditeľka ZŠ s MŠ </w:t>
      </w: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jc w:val="both"/>
        <w:rPr>
          <w:b/>
          <w:bCs/>
          <w:u w:val="single"/>
        </w:rPr>
      </w:pPr>
    </w:p>
    <w:p w:rsidR="008009B7" w:rsidRDefault="008009B7" w:rsidP="008009B7">
      <w:pPr>
        <w:pStyle w:val="Zkladntext21"/>
        <w:jc w:val="center"/>
        <w:rPr>
          <w:b/>
          <w:bCs/>
        </w:rPr>
      </w:pPr>
    </w:p>
    <w:p w:rsidR="008009B7" w:rsidRDefault="008009B7" w:rsidP="008009B7">
      <w:pPr>
        <w:pStyle w:val="Zkladntext21"/>
        <w:jc w:val="center"/>
        <w:rPr>
          <w:b/>
          <w:bCs/>
        </w:rPr>
      </w:pPr>
    </w:p>
    <w:p w:rsidR="008009B7" w:rsidRPr="00F13180" w:rsidRDefault="008009B7" w:rsidP="008009B7">
      <w:pPr>
        <w:pStyle w:val="Zkladntext21"/>
        <w:jc w:val="center"/>
        <w:rPr>
          <w:b/>
          <w:bCs/>
          <w:sz w:val="32"/>
          <w:szCs w:val="32"/>
        </w:rPr>
      </w:pPr>
      <w:r w:rsidRPr="00F13180">
        <w:rPr>
          <w:b/>
          <w:bCs/>
          <w:sz w:val="32"/>
          <w:szCs w:val="32"/>
        </w:rPr>
        <w:t xml:space="preserve">Správa </w:t>
      </w:r>
    </w:p>
    <w:p w:rsidR="008009B7" w:rsidRDefault="008009B7" w:rsidP="008009B7">
      <w:pPr>
        <w:pStyle w:val="Zkladntext"/>
        <w:rPr>
          <w:szCs w:val="32"/>
        </w:rPr>
      </w:pPr>
      <w:r>
        <w:rPr>
          <w:szCs w:val="32"/>
        </w:rPr>
        <w:t>o výchovno-vzdelávacej činnosti, jej výsledkoch a podmienkach ZŠ s MŠ Školská 4, 900 25 Cho</w:t>
      </w:r>
      <w:r w:rsidR="005F66CC">
        <w:rPr>
          <w:szCs w:val="32"/>
        </w:rPr>
        <w:t>rvátsky Grob za školský rok 201</w:t>
      </w:r>
      <w:r w:rsidR="00EA1282">
        <w:rPr>
          <w:szCs w:val="32"/>
        </w:rPr>
        <w:t>5</w:t>
      </w:r>
      <w:r w:rsidR="005F66CC">
        <w:rPr>
          <w:szCs w:val="32"/>
        </w:rPr>
        <w:t>/201</w:t>
      </w:r>
      <w:r w:rsidR="00EA1282">
        <w:rPr>
          <w:szCs w:val="32"/>
        </w:rPr>
        <w:t>6</w:t>
      </w:r>
    </w:p>
    <w:p w:rsidR="00F55315" w:rsidRDefault="00F55315" w:rsidP="008009B7">
      <w:pPr>
        <w:pStyle w:val="Zkladntext"/>
        <w:rPr>
          <w:szCs w:val="32"/>
        </w:rPr>
      </w:pPr>
    </w:p>
    <w:p w:rsidR="008009B7" w:rsidRPr="00F55315" w:rsidRDefault="008009B7" w:rsidP="008009B7">
      <w:pPr>
        <w:pStyle w:val="Zkladntext21"/>
        <w:jc w:val="center"/>
        <w:rPr>
          <w:b/>
          <w:szCs w:val="28"/>
        </w:rPr>
      </w:pPr>
      <w:r w:rsidRPr="00F55315">
        <w:rPr>
          <w:b/>
          <w:szCs w:val="28"/>
        </w:rPr>
        <w:t>A. Základné údaje o škole</w:t>
      </w:r>
    </w:p>
    <w:p w:rsidR="008009B7" w:rsidRDefault="008009B7" w:rsidP="008009B7">
      <w:pPr>
        <w:rPr>
          <w:b/>
          <w:bCs/>
          <w:sz w:val="16"/>
          <w:szCs w:val="16"/>
        </w:rPr>
      </w:pPr>
    </w:p>
    <w:p w:rsidR="008009B7" w:rsidRDefault="008009B7" w:rsidP="008009B7">
      <w:pPr>
        <w:rPr>
          <w:b/>
          <w:bCs/>
        </w:rPr>
      </w:pPr>
      <w:r>
        <w:rPr>
          <w:b/>
          <w:bCs/>
        </w:rPr>
        <w:t xml:space="preserve">1. Identifikačné údaje </w:t>
      </w:r>
    </w:p>
    <w:tbl>
      <w:tblPr>
        <w:tblW w:w="973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823"/>
      </w:tblGrid>
      <w:tr w:rsidR="008009B7" w:rsidTr="008009B7"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Názov školy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>Základná škola s materskou školou, Školská 4, 900 25 Chorvátsky Grob</w:t>
            </w:r>
          </w:p>
        </w:tc>
      </w:tr>
      <w:tr w:rsidR="008009B7" w:rsidTr="008009B7"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Adresa školy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>Školská 4, 900 25 Chorvátsky Grob</w:t>
            </w:r>
          </w:p>
        </w:tc>
      </w:tr>
      <w:tr w:rsidR="008009B7" w:rsidTr="008009B7">
        <w:trPr>
          <w:cantSplit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Telefón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>02 4599 6410</w:t>
            </w:r>
          </w:p>
        </w:tc>
      </w:tr>
      <w:tr w:rsidR="008009B7" w:rsidTr="008009B7">
        <w:trPr>
          <w:cantSplit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E-mail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>riaditel@skolachorvatskygrob.sk</w:t>
            </w:r>
          </w:p>
        </w:tc>
      </w:tr>
      <w:tr w:rsidR="008009B7" w:rsidTr="008009B7">
        <w:trPr>
          <w:cantSplit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WWW stránka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>skolachorvatskygrob.sk</w:t>
            </w:r>
          </w:p>
        </w:tc>
      </w:tr>
      <w:tr w:rsidR="008009B7" w:rsidTr="008009B7">
        <w:trPr>
          <w:cantSplit/>
        </w:trPr>
        <w:tc>
          <w:tcPr>
            <w:tcW w:w="29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9B7" w:rsidRPr="00B36FA0" w:rsidRDefault="008009B7" w:rsidP="008009B7">
            <w:pPr>
              <w:snapToGrid w:val="0"/>
              <w:rPr>
                <w:b/>
              </w:rPr>
            </w:pPr>
            <w:r w:rsidRPr="00B36FA0">
              <w:rPr>
                <w:b/>
              </w:rPr>
              <w:t>Zriaďovateľ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009B7" w:rsidRPr="00B36FA0" w:rsidRDefault="008009B7" w:rsidP="008009B7">
            <w:pPr>
              <w:snapToGrid w:val="0"/>
              <w:ind w:left="45"/>
              <w:jc w:val="both"/>
            </w:pPr>
            <w:r w:rsidRPr="00B36FA0">
              <w:t xml:space="preserve">Obec Chorvátsky Grob, J.Andriča 17, Chorvátsky Grob. </w:t>
            </w:r>
          </w:p>
        </w:tc>
      </w:tr>
    </w:tbl>
    <w:p w:rsidR="008009B7" w:rsidRDefault="008009B7" w:rsidP="008009B7">
      <w:pPr>
        <w:jc w:val="both"/>
        <w:rPr>
          <w:sz w:val="16"/>
          <w:szCs w:val="16"/>
        </w:rPr>
      </w:pPr>
    </w:p>
    <w:p w:rsidR="008009B7" w:rsidRDefault="008009B7" w:rsidP="008009B7">
      <w:pPr>
        <w:jc w:val="both"/>
        <w:rPr>
          <w:b/>
          <w:bCs/>
        </w:rPr>
      </w:pPr>
      <w:r>
        <w:rPr>
          <w:b/>
          <w:bCs/>
        </w:rPr>
        <w:t>2.Vedúci zamestnanci školy a ich funkcie</w:t>
      </w:r>
    </w:p>
    <w:tbl>
      <w:tblPr>
        <w:tblW w:w="971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5811"/>
      </w:tblGrid>
      <w:tr w:rsidR="008009B7" w:rsidTr="008009B7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8009B7" w:rsidTr="008009B7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RNDr. Daniela Leštinská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</w:pPr>
            <w:r>
              <w:t xml:space="preserve">Riaditeľka  školy </w:t>
            </w:r>
          </w:p>
        </w:tc>
      </w:tr>
      <w:tr w:rsidR="008009B7" w:rsidTr="008009B7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PaedDr.</w:t>
            </w:r>
            <w:r w:rsidR="005146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Ľudmila Košťáliková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9B7" w:rsidRDefault="008009B7" w:rsidP="008009B7">
            <w:pPr>
              <w:snapToGrid w:val="0"/>
              <w:jc w:val="both"/>
            </w:pPr>
            <w:r>
              <w:t xml:space="preserve">Zástupkyňa pre I. </w:t>
            </w:r>
            <w:r w:rsidR="00EA1282">
              <w:t xml:space="preserve">a II. </w:t>
            </w:r>
            <w:r>
              <w:t>stupeň a ŠKD</w:t>
            </w:r>
          </w:p>
        </w:tc>
      </w:tr>
      <w:tr w:rsidR="008C6154" w:rsidTr="008009B7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:rsidR="008C6154" w:rsidRDefault="008C6154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Mgr. Oľga Kabátová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6154" w:rsidRDefault="008C6154" w:rsidP="008009B7">
            <w:pPr>
              <w:snapToGrid w:val="0"/>
              <w:jc w:val="both"/>
            </w:pPr>
            <w:r>
              <w:t>Zástupkyňa pre MŠ</w:t>
            </w:r>
          </w:p>
        </w:tc>
      </w:tr>
      <w:tr w:rsidR="008C6154" w:rsidTr="008009B7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:rsidR="008C6154" w:rsidRDefault="008C6154" w:rsidP="008009B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Jitka Hamzová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6154" w:rsidRDefault="008C6154" w:rsidP="008009B7">
            <w:pPr>
              <w:snapToGrid w:val="0"/>
              <w:jc w:val="both"/>
            </w:pPr>
            <w:r>
              <w:t>Vedúca ŠJ</w:t>
            </w:r>
          </w:p>
        </w:tc>
      </w:tr>
    </w:tbl>
    <w:p w:rsidR="008009B7" w:rsidRDefault="008009B7" w:rsidP="008009B7">
      <w:pPr>
        <w:jc w:val="both"/>
        <w:rPr>
          <w:sz w:val="16"/>
          <w:szCs w:val="16"/>
        </w:rPr>
      </w:pPr>
    </w:p>
    <w:p w:rsidR="008009B7" w:rsidRDefault="008009B7" w:rsidP="008009B7">
      <w:pPr>
        <w:jc w:val="both"/>
        <w:rPr>
          <w:b/>
          <w:bCs/>
        </w:rPr>
      </w:pPr>
      <w:r>
        <w:rPr>
          <w:b/>
          <w:bCs/>
        </w:rPr>
        <w:t>3. Údaje o rade školy:</w:t>
      </w:r>
    </w:p>
    <w:p w:rsidR="008009B7" w:rsidRPr="006E2DC5" w:rsidRDefault="008009B7" w:rsidP="008009B7">
      <w:pPr>
        <w:jc w:val="both"/>
        <w:rPr>
          <w:bCs/>
          <w:u w:val="single"/>
        </w:rPr>
      </w:pPr>
      <w:r w:rsidRPr="006E2DC5">
        <w:rPr>
          <w:bCs/>
          <w:u w:val="single"/>
        </w:rPr>
        <w:t>3.1. Údaje o rade školy:</w:t>
      </w:r>
    </w:p>
    <w:p w:rsidR="008009B7" w:rsidRPr="006E2DC5" w:rsidRDefault="008009B7" w:rsidP="008009B7">
      <w:pPr>
        <w:jc w:val="both"/>
        <w:rPr>
          <w:bCs/>
        </w:rPr>
      </w:pPr>
      <w:r w:rsidRPr="006E2DC5">
        <w:rPr>
          <w:bCs/>
        </w:rPr>
        <w:tab/>
        <w:t xml:space="preserve">Rada školy pri ZŠ s MŠ bola ustanovená v zmysle § 24 zákona č. 596/2003 Z. z. o štátnej správe v školstve a školskej samospráve a o zmene a doplnení niektorých zákonov v znení neskorších predpisov po voľbách dňa </w:t>
      </w:r>
      <w:r w:rsidR="00EA1282" w:rsidRPr="006E2DC5">
        <w:rPr>
          <w:bCs/>
        </w:rPr>
        <w:t>19.10.2015 až 26.11.201</w:t>
      </w:r>
      <w:r w:rsidR="005A1151" w:rsidRPr="006E2DC5">
        <w:rPr>
          <w:bCs/>
        </w:rPr>
        <w:t>5</w:t>
      </w:r>
      <w:r w:rsidRPr="006E2DC5">
        <w:rPr>
          <w:bCs/>
        </w:rPr>
        <w:t xml:space="preserve">. Funkčné obdobie začalo dňom </w:t>
      </w:r>
      <w:r w:rsidR="00EA1282" w:rsidRPr="006E2DC5">
        <w:rPr>
          <w:bCs/>
        </w:rPr>
        <w:t>26.11.2015</w:t>
      </w:r>
      <w:r w:rsidRPr="006E2DC5">
        <w:rPr>
          <w:bCs/>
        </w:rPr>
        <w:t xml:space="preserve"> na obdobie 4 rokov.</w:t>
      </w:r>
    </w:p>
    <w:p w:rsidR="008009B7" w:rsidRPr="006E2DC5" w:rsidRDefault="008009B7" w:rsidP="008009B7">
      <w:pPr>
        <w:jc w:val="both"/>
      </w:pPr>
    </w:p>
    <w:p w:rsidR="00EA1282" w:rsidRPr="006E2DC5" w:rsidRDefault="00EA1282" w:rsidP="00EA1282">
      <w:r w:rsidRPr="006E2DC5">
        <w:t>Činnosť Rady školy pri ZŠ s MŠ Chorvátsky Grob v šk. roku 2015/2016</w:t>
      </w:r>
    </w:p>
    <w:p w:rsidR="00EA1282" w:rsidRPr="006E2DC5" w:rsidRDefault="00EA1282" w:rsidP="00EA1282"/>
    <w:p w:rsidR="00EA1282" w:rsidRPr="006E2DC5" w:rsidRDefault="00EA1282" w:rsidP="00EA1282">
      <w:r w:rsidRPr="006E2DC5">
        <w:t>Zloženie Rady školy: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568"/>
      </w:tblGrid>
      <w:tr w:rsidR="00EA1282" w:rsidRPr="006E2DC5" w:rsidTr="00AF3E48">
        <w:trPr>
          <w:trHeight w:val="496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 xml:space="preserve">Meno a priezvisko, funkcia v Rade školy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Organizačná zložka</w:t>
            </w:r>
          </w:p>
        </w:tc>
      </w:tr>
      <w:tr w:rsidR="00EA1282" w:rsidRPr="006E2DC5" w:rsidTr="00AF3E48">
        <w:trPr>
          <w:trHeight w:val="435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PaedDr. Katarína Blaščáková, 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ZŠ – pedagogickí zamestnanci</w:t>
            </w:r>
          </w:p>
        </w:tc>
      </w:tr>
      <w:tr w:rsidR="00EA1282" w:rsidRPr="006E2DC5" w:rsidTr="00AF3E48">
        <w:trPr>
          <w:trHeight w:val="42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JUDr. Vladimíra Vydrová, podpredseda RŠ</w:t>
            </w:r>
          </w:p>
          <w:p w:rsidR="00EA1282" w:rsidRPr="006E2DC5" w:rsidRDefault="00EA1282" w:rsidP="00AF3E48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5A1151">
            <w:r w:rsidRPr="006E2DC5">
              <w:t xml:space="preserve">Zriaďovateľ – </w:t>
            </w:r>
            <w:r w:rsidR="005A1151" w:rsidRPr="006E2DC5">
              <w:t>poslankyňa OZ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Ing. Martina Múčková, člen RŠ</w:t>
            </w:r>
          </w:p>
          <w:p w:rsidR="00EA1282" w:rsidRPr="006E2DC5" w:rsidRDefault="00EA1282" w:rsidP="00AF3E48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 xml:space="preserve">Zriaďovateľ - </w:t>
            </w:r>
            <w:r w:rsidR="005A1151" w:rsidRPr="006E2DC5">
              <w:t>poslankyňa OZ</w:t>
            </w:r>
          </w:p>
        </w:tc>
      </w:tr>
      <w:tr w:rsidR="00EA1282" w:rsidRPr="006E2DC5" w:rsidTr="00AF3E48">
        <w:trPr>
          <w:trHeight w:val="43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230E19" w:rsidP="00AF3E48">
            <w:r>
              <w:t>PaedDr. Erika Golia</w:t>
            </w:r>
            <w:r w:rsidR="00EA1282" w:rsidRPr="006E2DC5">
              <w:t>šová,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 xml:space="preserve">Zriaďovateľ - </w:t>
            </w:r>
            <w:r w:rsidR="005A1151" w:rsidRPr="006E2DC5">
              <w:t>poslankyňa OZ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Ing. Dana Michálková,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 xml:space="preserve">Zriaďovateľ - </w:t>
            </w:r>
            <w:r w:rsidR="005A1151" w:rsidRPr="006E2DC5">
              <w:t>poslankyňa OZ</w:t>
            </w:r>
          </w:p>
        </w:tc>
      </w:tr>
      <w:tr w:rsidR="00EA1282" w:rsidRPr="006E2DC5" w:rsidTr="00AF3E48">
        <w:trPr>
          <w:trHeight w:val="401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Andrea Bihalová, člen RŠ</w:t>
            </w:r>
          </w:p>
          <w:p w:rsidR="00EA1282" w:rsidRPr="006E2DC5" w:rsidRDefault="00EA1282" w:rsidP="00AF3E48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MŠ Školská 4 – pedagogickí zamestnanci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Jitka Hamzová, člen RŠ</w:t>
            </w:r>
          </w:p>
          <w:p w:rsidR="00EA1282" w:rsidRPr="006E2DC5" w:rsidRDefault="00EA1282" w:rsidP="00AF3E48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ZŠ s MŠ – nepedagogickí zamestnanci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Mgr. Lucia Lauková,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ZŠ - rodičia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lastRenderedPageBreak/>
              <w:t>Mgr. Robert Zeman</w:t>
            </w:r>
          </w:p>
          <w:p w:rsidR="00EA1282" w:rsidRPr="006E2DC5" w:rsidRDefault="00EA1282" w:rsidP="00AF3E48">
            <w:r w:rsidRPr="006E2DC5">
              <w:t>(do 26. 11. 2015 Martina Tomaškovičová)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ZŠ - rodičia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Mgr. Michaela Mošaťová</w:t>
            </w:r>
            <w:r w:rsidR="00AB2D25">
              <w:t>, PhD.</w:t>
            </w:r>
          </w:p>
          <w:p w:rsidR="00EA1282" w:rsidRPr="006E2DC5" w:rsidRDefault="00EA1282" w:rsidP="00AF3E48"/>
          <w:p w:rsidR="00EA1282" w:rsidRPr="006E2DC5" w:rsidRDefault="00EA1282" w:rsidP="00AF3E48">
            <w:r w:rsidRPr="006E2DC5">
              <w:t>(do 26. 11. 2015 Lenka Simandlová)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MŠ Rubínova 1 - rodičia</w:t>
            </w:r>
          </w:p>
        </w:tc>
      </w:tr>
      <w:tr w:rsidR="00EA1282" w:rsidRPr="006E2DC5" w:rsidTr="00AF3E48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Ing. Petra Zavarská</w:t>
            </w:r>
          </w:p>
          <w:p w:rsidR="00EA1282" w:rsidRPr="006E2DC5" w:rsidRDefault="00EA1282" w:rsidP="00AF3E48"/>
          <w:p w:rsidR="00EA1282" w:rsidRPr="006E2DC5" w:rsidRDefault="00EA1282" w:rsidP="00AF3E48">
            <w:r w:rsidRPr="006E2DC5">
              <w:t>(do 26. 11. 2015 Mgr. Eva Máťašová)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82" w:rsidRPr="006E2DC5" w:rsidRDefault="00EA1282" w:rsidP="00AF3E48">
            <w:r w:rsidRPr="006E2DC5">
              <w:t>MŠ Chorvátsky Grob - rodičia</w:t>
            </w:r>
          </w:p>
        </w:tc>
      </w:tr>
    </w:tbl>
    <w:p w:rsidR="00EA1282" w:rsidRPr="006E2DC5" w:rsidRDefault="00EA1282" w:rsidP="00EA1282"/>
    <w:p w:rsidR="00EA1282" w:rsidRPr="006E2DC5" w:rsidRDefault="00EA1282" w:rsidP="00EA1282">
      <w:r w:rsidRPr="006E2DC5">
        <w:t xml:space="preserve">Uskutočnené zasadnutia: </w:t>
      </w:r>
    </w:p>
    <w:p w:rsidR="00EA1282" w:rsidRPr="006E2DC5" w:rsidRDefault="00EA1282" w:rsidP="00EA1282">
      <w:pPr>
        <w:autoSpaceDE w:val="0"/>
        <w:autoSpaceDN w:val="0"/>
        <w:adjustRightInd w:val="0"/>
        <w:jc w:val="both"/>
      </w:pPr>
      <w:r w:rsidRPr="006E2DC5">
        <w:t xml:space="preserve">Prvé zasadnutie RŠ – 21. 10. 2015: Rada školy zobrala na vedomie Školský vzdelávací program 2015/2016 a Inovovaný školský vzdelávací program 2015/2016. Záverečná hodnotiaca správa školy za šk. rok 2014/2015 bola prerokovaná. Rada školy odporučila zriaďovateľovi túto správu </w:t>
      </w:r>
      <w:r w:rsidR="005A1151" w:rsidRPr="006E2DC5">
        <w:t>schváliť</w:t>
      </w:r>
      <w:r w:rsidRPr="006E2DC5">
        <w:t xml:space="preserve">. Rada školy bola tiež oboznámená s Plánom práce ZŠ a Plánom činností MŠ na šk. rok 2015/2016. Pani riaditeľka poukázala na nutnosť výstavby novej školy na Čiernej Vode z kapacitných dôvodov, ako aj na potrebu zmeniť VZN o prijímaní žiakov do ZŠ a detí do MŠ, keďže termín zápisu do ZŠ bol posunutý na apríl 2016. Pani riaditeľka tiež požiadala o bezpečnostný audit na ihrisko na šk. dvore. P. Vydrová informovala o prebiehajúcich projekčných prácach k výstavbe telocvične na Školskej 4. Bol podaný projekt na zateplenie budovy školy. </w:t>
      </w:r>
    </w:p>
    <w:p w:rsidR="00EA1282" w:rsidRPr="006E2DC5" w:rsidRDefault="00EA1282" w:rsidP="00EA1282">
      <w:pPr>
        <w:autoSpaceDE w:val="0"/>
        <w:autoSpaceDN w:val="0"/>
        <w:adjustRightInd w:val="0"/>
        <w:jc w:val="both"/>
      </w:pPr>
    </w:p>
    <w:p w:rsidR="00EA1282" w:rsidRPr="006E2DC5" w:rsidRDefault="00EA1282" w:rsidP="00EA1282">
      <w:pPr>
        <w:autoSpaceDE w:val="0"/>
        <w:autoSpaceDN w:val="0"/>
        <w:adjustRightInd w:val="0"/>
        <w:jc w:val="both"/>
      </w:pPr>
      <w:r w:rsidRPr="006E2DC5">
        <w:t xml:space="preserve">Voľby novej Rady školy pri ZŠ s MŠ Chorvátsky Grob – V období od 19. 10. 2015 do 26. 11. 2015 sa uskutočnili voľby do novej Rady školy pri ZŠ s MŠ Chorvátsky Grob z dôvodu skončenia funkčného obdobia pôsobiacej Rady školy. Pri voľbách sa postupovalo podľa Štatútu Rady školy pri ZŠ s MŠ Chorvátsky Grob a prebehli jednotlivo za každú organizačnú zložku. Prvé stretnutie novej Rady školy bolo naplánované na január/február 2016. Dňom 26. 11. 2015 sa začalo funkčné obdobie novej Rady školy pri ZŠ s MŠ Chorvátsky Grob. </w:t>
      </w:r>
    </w:p>
    <w:p w:rsidR="00EA1282" w:rsidRPr="006E2DC5" w:rsidRDefault="00EA1282" w:rsidP="00EA1282">
      <w:pPr>
        <w:autoSpaceDE w:val="0"/>
        <w:autoSpaceDN w:val="0"/>
        <w:adjustRightInd w:val="0"/>
        <w:jc w:val="both"/>
      </w:pPr>
    </w:p>
    <w:p w:rsidR="00EA1282" w:rsidRPr="006E2DC5" w:rsidRDefault="00EA1282" w:rsidP="00EA1282">
      <w:pPr>
        <w:autoSpaceDE w:val="0"/>
        <w:autoSpaceDN w:val="0"/>
        <w:adjustRightInd w:val="0"/>
        <w:jc w:val="both"/>
      </w:pPr>
      <w:r w:rsidRPr="006E2DC5">
        <w:t xml:space="preserve">Druhé zasadnutie RŠ – 10. 2. 2016: Uskutočnilo sa prvé zasadnutie novozvolenej Rady školy pri ZŠ s MŠ Chorvátsky Grob, na ktorom bol zvolený predseda Rady školy – PaedDr. Katarína Blaščáková a podpredseda – JUDr. Vladimíra Vydrová. Bola prerokovaná a jednohlasne schválená Hodnotiaca správa Rady školy za rok 2015, ktorá bola následne zverejnená na web stránke školy. Taktiež prebehla aktualizácia Štatútu Rady školy. Rada školy bola oboznámená a odporučila skrátenie času prevádzky ŠKD a MŠ do 17:00 hod. z objektívnych dôvodov, ďalej boli prednesené informácie o prevádzke MŠ počas letných prázdnin, o nadchádzajúcom zápise žiakov do ZŠ a detí do MŠ. Bol navrhnutý a odsúhlasený Harmonogram zasadnutí Rady školy v roku 2016. Zástupkyne organizačnej zložky „rodičia MŠ“ poukázali na problém absencie priechodu pre chodcov pri MŠ Rubínova 1 a MŠ Školská 4 – táto požiadavka je v ďalšom riešení.     </w:t>
      </w:r>
    </w:p>
    <w:p w:rsidR="00EA1282" w:rsidRPr="006E2DC5" w:rsidRDefault="00EA1282" w:rsidP="00EA1282">
      <w:pPr>
        <w:autoSpaceDE w:val="0"/>
        <w:autoSpaceDN w:val="0"/>
        <w:adjustRightInd w:val="0"/>
        <w:jc w:val="both"/>
      </w:pPr>
    </w:p>
    <w:p w:rsidR="00EA1282" w:rsidRPr="006E2DC5" w:rsidRDefault="00EA1282" w:rsidP="00EA1282">
      <w:pPr>
        <w:pStyle w:val="Odstavecseseznamem"/>
        <w:ind w:left="-66"/>
        <w:rPr>
          <w:rFonts w:ascii="Times New Roman" w:hAnsi="Times New Roman"/>
          <w:sz w:val="24"/>
          <w:szCs w:val="24"/>
        </w:rPr>
      </w:pPr>
      <w:r w:rsidRPr="006E2DC5">
        <w:rPr>
          <w:rFonts w:ascii="Times New Roman" w:hAnsi="Times New Roman"/>
          <w:sz w:val="24"/>
          <w:szCs w:val="24"/>
        </w:rPr>
        <w:t>Tretie zasadnutie RŠ – 11. 5. 2016: Rada školy jednohlasne schválila aktualizované znenie Štatútu Rady školy pri ZŠ s MŠ Chorvátsky Grob. Pani riaditeľka RNDr. Daniela Leštinská oboznámila prítomných s počtami detí zapísaných do MŠ a žiakov zapísaných do ZŠ. Zároveň predstavila hneď niekoľko alternatív priestorového rozloženia jednotlivých tried vzhľadom na veľmi skromné a obmedzené kapacitné možnosti školy. Rada školy po následnej diskusii a hlasovaní prijala jednohlasne nasledujúce uznesenia: 1. „Rada školy odporúča zriaďovateľovi ZŠ a MŠ obci Chorvátsky Grob bezodkladne poskytnúť vedeniu školy písomnú informáciu o výbere konkrétnej alternatívy pre zabezpečenie školského roku 2016/2017.   2. „Rada školy odporúča zriaďovateľovi ZŠ a MŠ obci Chorvátsky Grob bezodkladne zabezpečiť predĺženie</w:t>
      </w:r>
      <w:r w:rsidRPr="006E2DC5">
        <w:rPr>
          <w:rFonts w:ascii="Times New Roman" w:hAnsi="Times New Roman"/>
          <w:i/>
          <w:sz w:val="24"/>
          <w:szCs w:val="24"/>
        </w:rPr>
        <w:t xml:space="preserve"> </w:t>
      </w:r>
      <w:r w:rsidRPr="006E2DC5">
        <w:rPr>
          <w:rFonts w:ascii="Times New Roman" w:hAnsi="Times New Roman"/>
          <w:sz w:val="24"/>
          <w:szCs w:val="24"/>
        </w:rPr>
        <w:lastRenderedPageBreak/>
        <w:t>nájomnej so spoločnosťou Thermius (jej platnosť je aktuálne do 31.8.2016) a následne zverejniť podpísaný dodatok k nájomnej zmluve na web stránke obce.”</w:t>
      </w:r>
    </w:p>
    <w:p w:rsidR="00E82E7C" w:rsidRPr="006E2DC5" w:rsidRDefault="00F55315" w:rsidP="00F55315">
      <w:pPr>
        <w:ind w:left="426"/>
        <w:jc w:val="both"/>
        <w:rPr>
          <w:bCs/>
        </w:rPr>
      </w:pPr>
      <w:r w:rsidRPr="006E2DC5">
        <w:rPr>
          <w:bCs/>
        </w:rPr>
        <w:t xml:space="preserve">4. </w:t>
      </w:r>
      <w:r w:rsidR="00E82E7C" w:rsidRPr="006E2DC5">
        <w:rPr>
          <w:bCs/>
        </w:rPr>
        <w:t>Činnosť poradných orgánov školy</w:t>
      </w:r>
    </w:p>
    <w:p w:rsidR="00EE16DE" w:rsidRPr="006E2DC5" w:rsidRDefault="00EE16DE" w:rsidP="00EE16DE">
      <w:pPr>
        <w:ind w:left="644"/>
        <w:jc w:val="both"/>
        <w:rPr>
          <w:bCs/>
        </w:rPr>
      </w:pPr>
    </w:p>
    <w:p w:rsidR="007F5973" w:rsidRPr="006E2DC5" w:rsidRDefault="00AA5918">
      <w:pPr>
        <w:jc w:val="both"/>
        <w:rPr>
          <w:bCs/>
        </w:rPr>
      </w:pPr>
      <w:r w:rsidRPr="006E2DC5">
        <w:rPr>
          <w:bCs/>
        </w:rPr>
        <w:t xml:space="preserve">4.1. Poradné orgány ZŠ </w:t>
      </w:r>
    </w:p>
    <w:p w:rsidR="00E82E7C" w:rsidRPr="006E2DC5" w:rsidRDefault="00E82E7C">
      <w:pPr>
        <w:jc w:val="both"/>
        <w:rPr>
          <w:bCs/>
          <w:u w:val="single"/>
        </w:rPr>
      </w:pPr>
      <w:r w:rsidRPr="006E2DC5">
        <w:rPr>
          <w:bCs/>
          <w:u w:val="single"/>
        </w:rPr>
        <w:t>4.1.</w:t>
      </w:r>
      <w:r w:rsidR="00AA5918" w:rsidRPr="006E2DC5">
        <w:rPr>
          <w:bCs/>
          <w:u w:val="single"/>
        </w:rPr>
        <w:t>1.</w:t>
      </w:r>
      <w:r w:rsidRPr="006E2DC5">
        <w:rPr>
          <w:bCs/>
          <w:u w:val="single"/>
        </w:rPr>
        <w:t>Činnosť pedagogickej rady</w:t>
      </w:r>
      <w:r w:rsidR="00F55315" w:rsidRPr="006E2DC5">
        <w:rPr>
          <w:bCs/>
          <w:u w:val="single"/>
        </w:rPr>
        <w:t xml:space="preserve"> ( PR)</w:t>
      </w:r>
    </w:p>
    <w:p w:rsidR="002F33DA" w:rsidRPr="006E2DC5" w:rsidRDefault="002509B9">
      <w:pPr>
        <w:jc w:val="both"/>
        <w:rPr>
          <w:bCs/>
        </w:rPr>
      </w:pPr>
      <w:r w:rsidRPr="006E2DC5">
        <w:rPr>
          <w:bCs/>
        </w:rPr>
        <w:t xml:space="preserve">Pedagogická rada </w:t>
      </w:r>
      <w:r w:rsidR="001D5797" w:rsidRPr="006E2DC5">
        <w:rPr>
          <w:bCs/>
        </w:rPr>
        <w:t>je poradný orgá</w:t>
      </w:r>
      <w:r w:rsidR="00CB0BCA" w:rsidRPr="006E2DC5">
        <w:rPr>
          <w:bCs/>
        </w:rPr>
        <w:t>no</w:t>
      </w:r>
      <w:r w:rsidR="001D5797" w:rsidRPr="006E2DC5">
        <w:rPr>
          <w:bCs/>
        </w:rPr>
        <w:t>m riaditeľky školy, vyjadruje sa k zásadným otázkam. Z</w:t>
      </w:r>
      <w:r w:rsidRPr="006E2DC5">
        <w:rPr>
          <w:bCs/>
        </w:rPr>
        <w:t xml:space="preserve">asadala v školskom roku </w:t>
      </w:r>
      <w:r w:rsidR="00697CCB" w:rsidRPr="006E2DC5">
        <w:rPr>
          <w:bCs/>
        </w:rPr>
        <w:t>2015</w:t>
      </w:r>
      <w:r w:rsidR="008009B7" w:rsidRPr="006E2DC5">
        <w:rPr>
          <w:bCs/>
        </w:rPr>
        <w:t>/201</w:t>
      </w:r>
      <w:r w:rsidR="00697CCB" w:rsidRPr="006E2DC5">
        <w:rPr>
          <w:bCs/>
        </w:rPr>
        <w:t>6</w:t>
      </w:r>
      <w:r w:rsidRPr="006E2DC5">
        <w:rPr>
          <w:bCs/>
        </w:rPr>
        <w:t xml:space="preserve"> šesťkrát. </w:t>
      </w:r>
      <w:r w:rsidR="002D255D" w:rsidRPr="006E2DC5">
        <w:rPr>
          <w:bCs/>
        </w:rPr>
        <w:t xml:space="preserve">Na svojich zasadnutiach sa zamerala na </w:t>
      </w:r>
      <w:r w:rsidRPr="006E2DC5">
        <w:rPr>
          <w:bCs/>
        </w:rPr>
        <w:t xml:space="preserve"> hodnotenie výchovno-vzdelávacích výsledkov žiakov prvého až štvrtého ročníka ZŠ</w:t>
      </w:r>
      <w:r w:rsidR="0059769B">
        <w:rPr>
          <w:bCs/>
        </w:rPr>
        <w:t xml:space="preserve"> podľa  ISCED </w:t>
      </w:r>
      <w:r w:rsidR="00697CCB" w:rsidRPr="006E2DC5">
        <w:rPr>
          <w:bCs/>
        </w:rPr>
        <w:t xml:space="preserve">I a 5.ročníka ZŠ podľa ISCED II </w:t>
      </w:r>
      <w:r w:rsidRPr="006E2DC5">
        <w:rPr>
          <w:bCs/>
        </w:rPr>
        <w:t>. Hodnotila dosiahnuté vzdelávacie výsledky po s</w:t>
      </w:r>
      <w:r w:rsidR="0059769B">
        <w:rPr>
          <w:bCs/>
        </w:rPr>
        <w:t xml:space="preserve">končení každého klasifikačného </w:t>
      </w:r>
      <w:r w:rsidRPr="006E2DC5">
        <w:rPr>
          <w:bCs/>
        </w:rPr>
        <w:t>obdobia</w:t>
      </w:r>
      <w:r w:rsidR="00AA5918" w:rsidRPr="006E2DC5">
        <w:rPr>
          <w:bCs/>
        </w:rPr>
        <w:t xml:space="preserve"> a tiež realizáciu projektových aktivít</w:t>
      </w:r>
      <w:r w:rsidRPr="006E2DC5">
        <w:rPr>
          <w:bCs/>
        </w:rPr>
        <w:t>. Riešila výchovné problémy žiakov</w:t>
      </w:r>
      <w:r w:rsidR="00475E4C" w:rsidRPr="006E2DC5">
        <w:rPr>
          <w:bCs/>
        </w:rPr>
        <w:t xml:space="preserve">, </w:t>
      </w:r>
      <w:r w:rsidR="00697CCB" w:rsidRPr="006E2DC5">
        <w:rPr>
          <w:bCs/>
        </w:rPr>
        <w:t xml:space="preserve">v tomto školskom roku pedagogocká rada </w:t>
      </w:r>
      <w:r w:rsidR="005713A9" w:rsidRPr="006E2DC5">
        <w:rPr>
          <w:bCs/>
        </w:rPr>
        <w:t xml:space="preserve">navrhla </w:t>
      </w:r>
      <w:r w:rsidR="00697CCB" w:rsidRPr="006E2DC5">
        <w:rPr>
          <w:bCs/>
        </w:rPr>
        <w:t xml:space="preserve"> zníženú známku zo správania na stupeň </w:t>
      </w:r>
      <w:r w:rsidR="005713A9" w:rsidRPr="006E2DC5">
        <w:rPr>
          <w:bCs/>
        </w:rPr>
        <w:t>1</w:t>
      </w:r>
      <w:r w:rsidR="00697CCB" w:rsidRPr="006E2DC5">
        <w:rPr>
          <w:bCs/>
        </w:rPr>
        <w:t xml:space="preserve"> jednému žiakovi </w:t>
      </w:r>
      <w:r w:rsidR="005713A9" w:rsidRPr="006E2DC5">
        <w:rPr>
          <w:bCs/>
        </w:rPr>
        <w:t>3</w:t>
      </w:r>
      <w:r w:rsidR="00697CCB" w:rsidRPr="006E2DC5">
        <w:rPr>
          <w:bCs/>
        </w:rPr>
        <w:t>. ročníka</w:t>
      </w:r>
      <w:r w:rsidR="005713A9" w:rsidRPr="006E2DC5">
        <w:rPr>
          <w:bCs/>
        </w:rPr>
        <w:t xml:space="preserve"> a jednému žiakovi 4. ročníka</w:t>
      </w:r>
      <w:r w:rsidR="00697CCB" w:rsidRPr="006E2DC5">
        <w:rPr>
          <w:bCs/>
        </w:rPr>
        <w:t>.</w:t>
      </w:r>
      <w:r w:rsidR="00D33B1E" w:rsidRPr="006E2DC5">
        <w:rPr>
          <w:bCs/>
        </w:rPr>
        <w:t xml:space="preserve"> </w:t>
      </w:r>
      <w:r w:rsidR="002F33DA" w:rsidRPr="006E2DC5">
        <w:rPr>
          <w:bCs/>
        </w:rPr>
        <w:t xml:space="preserve">Prerokúvala školský vzdelávací </w:t>
      </w:r>
      <w:r w:rsidR="001D5797" w:rsidRPr="006E2DC5">
        <w:rPr>
          <w:bCs/>
        </w:rPr>
        <w:t>program</w:t>
      </w:r>
      <w:r w:rsidR="002F33DA" w:rsidRPr="006E2DC5">
        <w:rPr>
          <w:bCs/>
        </w:rPr>
        <w:t xml:space="preserve">, správu o výchovnovzdelávacej činnosti </w:t>
      </w:r>
      <w:r w:rsidR="00CB0BCA" w:rsidRPr="006E2DC5">
        <w:rPr>
          <w:bCs/>
        </w:rPr>
        <w:t>, prerokovala plán kontinuálneho vzdelávania</w:t>
      </w:r>
      <w:r w:rsidR="002F33DA" w:rsidRPr="006E2DC5">
        <w:rPr>
          <w:bCs/>
        </w:rPr>
        <w:t xml:space="preserve"> a</w:t>
      </w:r>
      <w:r w:rsidR="001D5797" w:rsidRPr="006E2DC5">
        <w:rPr>
          <w:bCs/>
        </w:rPr>
        <w:t> </w:t>
      </w:r>
      <w:r w:rsidR="002F33DA" w:rsidRPr="006E2DC5">
        <w:rPr>
          <w:bCs/>
        </w:rPr>
        <w:t>odporučila</w:t>
      </w:r>
      <w:r w:rsidR="001D5797" w:rsidRPr="006E2DC5">
        <w:rPr>
          <w:bCs/>
        </w:rPr>
        <w:t xml:space="preserve"> materiály</w:t>
      </w:r>
      <w:r w:rsidR="002F33DA" w:rsidRPr="006E2DC5">
        <w:rPr>
          <w:bCs/>
        </w:rPr>
        <w:t xml:space="preserve"> riaditeľke školy na schválenie</w:t>
      </w:r>
      <w:r w:rsidR="001D5797" w:rsidRPr="006E2DC5">
        <w:rPr>
          <w:bCs/>
        </w:rPr>
        <w:t>, takisto poskytla podklady do analýzy SWOT, navrhla aktivity do plánu práce a niektoré zmeny v školskom poriadku</w:t>
      </w:r>
      <w:r w:rsidR="002F33DA" w:rsidRPr="006E2DC5">
        <w:rPr>
          <w:bCs/>
        </w:rPr>
        <w:t>.</w:t>
      </w:r>
      <w:r w:rsidR="00B76649" w:rsidRPr="006E2DC5">
        <w:rPr>
          <w:bCs/>
        </w:rPr>
        <w:t xml:space="preserve"> </w:t>
      </w:r>
      <w:r w:rsidR="00475E4C" w:rsidRPr="006E2DC5">
        <w:rPr>
          <w:bCs/>
        </w:rPr>
        <w:t>Riaditeľ</w:t>
      </w:r>
      <w:r w:rsidR="008009B7" w:rsidRPr="006E2DC5">
        <w:rPr>
          <w:bCs/>
        </w:rPr>
        <w:t xml:space="preserve">ka </w:t>
      </w:r>
      <w:r w:rsidR="00475E4C" w:rsidRPr="006E2DC5">
        <w:rPr>
          <w:bCs/>
        </w:rPr>
        <w:t xml:space="preserve"> školy na základe odporúčania pedagogickej</w:t>
      </w:r>
      <w:r w:rsidR="008B60A8" w:rsidRPr="006E2DC5">
        <w:rPr>
          <w:bCs/>
        </w:rPr>
        <w:t xml:space="preserve"> rady </w:t>
      </w:r>
      <w:r w:rsidR="00475E4C" w:rsidRPr="006E2DC5">
        <w:rPr>
          <w:bCs/>
        </w:rPr>
        <w:t>udeli</w:t>
      </w:r>
      <w:r w:rsidR="002F33DA" w:rsidRPr="006E2DC5">
        <w:rPr>
          <w:bCs/>
        </w:rPr>
        <w:t xml:space="preserve">la ako výchovné opatrenie </w:t>
      </w:r>
      <w:r w:rsidR="00D33B1E" w:rsidRPr="006E2DC5">
        <w:rPr>
          <w:bCs/>
        </w:rPr>
        <w:t xml:space="preserve">v priebehu školského roka </w:t>
      </w:r>
      <w:r w:rsidR="00475E4C" w:rsidRPr="006E2DC5">
        <w:rPr>
          <w:bCs/>
        </w:rPr>
        <w:t xml:space="preserve"> </w:t>
      </w:r>
      <w:r w:rsidR="00D33B1E" w:rsidRPr="006E2DC5">
        <w:rPr>
          <w:bCs/>
        </w:rPr>
        <w:t xml:space="preserve">spolu </w:t>
      </w:r>
      <w:r w:rsidR="005713A9" w:rsidRPr="006E2DC5">
        <w:rPr>
          <w:bCs/>
        </w:rPr>
        <w:t>5</w:t>
      </w:r>
      <w:r w:rsidR="00D33B1E" w:rsidRPr="006E2DC5">
        <w:rPr>
          <w:bCs/>
        </w:rPr>
        <w:t xml:space="preserve"> </w:t>
      </w:r>
      <w:r w:rsidR="00B76649" w:rsidRPr="006E2DC5">
        <w:rPr>
          <w:bCs/>
        </w:rPr>
        <w:t>pokarhan</w:t>
      </w:r>
      <w:r w:rsidR="005713A9" w:rsidRPr="006E2DC5">
        <w:rPr>
          <w:bCs/>
        </w:rPr>
        <w:t>í</w:t>
      </w:r>
      <w:r w:rsidR="00B76649" w:rsidRPr="006E2DC5">
        <w:rPr>
          <w:bCs/>
        </w:rPr>
        <w:t xml:space="preserve"> triednym učiteľom a</w:t>
      </w:r>
      <w:r w:rsidR="005713A9" w:rsidRPr="006E2DC5">
        <w:rPr>
          <w:bCs/>
        </w:rPr>
        <w:t xml:space="preserve"> päť </w:t>
      </w:r>
      <w:r w:rsidR="00D33B1E" w:rsidRPr="006E2DC5">
        <w:rPr>
          <w:bCs/>
        </w:rPr>
        <w:t>pokarhan</w:t>
      </w:r>
      <w:r w:rsidR="005713A9" w:rsidRPr="006E2DC5">
        <w:rPr>
          <w:bCs/>
        </w:rPr>
        <w:t>í</w:t>
      </w:r>
      <w:r w:rsidR="00D33B1E" w:rsidRPr="006E2DC5">
        <w:rPr>
          <w:bCs/>
        </w:rPr>
        <w:t xml:space="preserve"> </w:t>
      </w:r>
      <w:r w:rsidR="00B76649" w:rsidRPr="006E2DC5">
        <w:rPr>
          <w:bCs/>
        </w:rPr>
        <w:t xml:space="preserve"> riaditeľ</w:t>
      </w:r>
      <w:r w:rsidR="00D33B1E" w:rsidRPr="006E2DC5">
        <w:rPr>
          <w:bCs/>
        </w:rPr>
        <w:t xml:space="preserve">kou </w:t>
      </w:r>
      <w:r w:rsidR="00B76649" w:rsidRPr="006E2DC5">
        <w:rPr>
          <w:bCs/>
        </w:rPr>
        <w:t xml:space="preserve">  </w:t>
      </w:r>
      <w:r w:rsidR="00883B37" w:rsidRPr="006E2DC5">
        <w:rPr>
          <w:bCs/>
        </w:rPr>
        <w:t xml:space="preserve">školy. </w:t>
      </w:r>
    </w:p>
    <w:p w:rsidR="001D5797" w:rsidRPr="006E2DC5" w:rsidRDefault="001D5797">
      <w:pPr>
        <w:jc w:val="both"/>
        <w:rPr>
          <w:bCs/>
        </w:rPr>
      </w:pPr>
    </w:p>
    <w:p w:rsidR="00E82E7C" w:rsidRPr="006E2DC5" w:rsidRDefault="00E82E7C">
      <w:pPr>
        <w:jc w:val="both"/>
        <w:rPr>
          <w:bCs/>
          <w:u w:val="single"/>
        </w:rPr>
      </w:pPr>
      <w:r w:rsidRPr="006E2DC5">
        <w:rPr>
          <w:bCs/>
          <w:u w:val="single"/>
        </w:rPr>
        <w:t>4.</w:t>
      </w:r>
      <w:r w:rsidR="00AA5918" w:rsidRPr="006E2DC5">
        <w:rPr>
          <w:bCs/>
          <w:u w:val="single"/>
        </w:rPr>
        <w:t>1.</w:t>
      </w:r>
      <w:r w:rsidRPr="006E2DC5">
        <w:rPr>
          <w:bCs/>
          <w:u w:val="single"/>
        </w:rPr>
        <w:t>2. Činnosť metodického združenia</w:t>
      </w:r>
      <w:r w:rsidR="002F33DA" w:rsidRPr="006E2DC5">
        <w:rPr>
          <w:bCs/>
          <w:u w:val="single"/>
        </w:rPr>
        <w:t xml:space="preserve"> ( MZ )</w:t>
      </w:r>
    </w:p>
    <w:p w:rsidR="007F5973" w:rsidRPr="006E2DC5" w:rsidRDefault="007F5973">
      <w:pPr>
        <w:jc w:val="both"/>
        <w:rPr>
          <w:bCs/>
          <w:u w:val="single"/>
        </w:rPr>
      </w:pPr>
    </w:p>
    <w:p w:rsidR="001D5797" w:rsidRPr="006E2DC5" w:rsidRDefault="00B76649" w:rsidP="00C963C0">
      <w:pPr>
        <w:jc w:val="both"/>
        <w:rPr>
          <w:bCs/>
        </w:rPr>
      </w:pPr>
      <w:r w:rsidRPr="006E2DC5">
        <w:rPr>
          <w:bCs/>
        </w:rPr>
        <w:t xml:space="preserve">Metodické združenie </w:t>
      </w:r>
      <w:r w:rsidR="002F33DA" w:rsidRPr="006E2DC5">
        <w:rPr>
          <w:bCs/>
        </w:rPr>
        <w:t>1.-4.roč.</w:t>
      </w:r>
      <w:r w:rsidRPr="006E2DC5">
        <w:rPr>
          <w:bCs/>
        </w:rPr>
        <w:t xml:space="preserve"> sa v školskom roku 201</w:t>
      </w:r>
      <w:r w:rsidR="005713A9" w:rsidRPr="006E2DC5">
        <w:rPr>
          <w:bCs/>
        </w:rPr>
        <w:t>5</w:t>
      </w:r>
      <w:r w:rsidRPr="006E2DC5">
        <w:rPr>
          <w:bCs/>
        </w:rPr>
        <w:t>/20</w:t>
      </w:r>
      <w:r w:rsidR="005713A9" w:rsidRPr="006E2DC5">
        <w:rPr>
          <w:bCs/>
        </w:rPr>
        <w:t>16</w:t>
      </w:r>
      <w:r w:rsidR="001D5797" w:rsidRPr="006E2DC5">
        <w:rPr>
          <w:bCs/>
        </w:rPr>
        <w:t xml:space="preserve"> </w:t>
      </w:r>
      <w:r w:rsidRPr="006E2DC5">
        <w:rPr>
          <w:bCs/>
        </w:rPr>
        <w:t xml:space="preserve">stretlo 5 krát. </w:t>
      </w:r>
      <w:r w:rsidR="002F33DA" w:rsidRPr="006E2DC5">
        <w:rPr>
          <w:bCs/>
        </w:rPr>
        <w:t>Vedúc</w:t>
      </w:r>
      <w:r w:rsidR="001D5797" w:rsidRPr="006E2DC5">
        <w:rPr>
          <w:bCs/>
        </w:rPr>
        <w:t xml:space="preserve">ou bola </w:t>
      </w:r>
      <w:r w:rsidR="002F33DA" w:rsidRPr="006E2DC5">
        <w:rPr>
          <w:bCs/>
        </w:rPr>
        <w:t xml:space="preserve"> Mgr. A. Molnárová. </w:t>
      </w:r>
      <w:r w:rsidRPr="006E2DC5">
        <w:rPr>
          <w:bCs/>
        </w:rPr>
        <w:t>H</w:t>
      </w:r>
      <w:r w:rsidR="00E82E7C" w:rsidRPr="006E2DC5">
        <w:rPr>
          <w:bCs/>
        </w:rPr>
        <w:t>lavný</w:t>
      </w:r>
      <w:r w:rsidRPr="006E2DC5">
        <w:rPr>
          <w:bCs/>
        </w:rPr>
        <w:t>m</w:t>
      </w:r>
      <w:r w:rsidR="00E82E7C" w:rsidRPr="006E2DC5">
        <w:rPr>
          <w:bCs/>
        </w:rPr>
        <w:t xml:space="preserve"> obsah</w:t>
      </w:r>
      <w:r w:rsidRPr="006E2DC5">
        <w:rPr>
          <w:bCs/>
        </w:rPr>
        <w:t xml:space="preserve">om </w:t>
      </w:r>
      <w:r w:rsidR="00E82E7C" w:rsidRPr="006E2DC5">
        <w:rPr>
          <w:bCs/>
        </w:rPr>
        <w:t xml:space="preserve"> rokovaní </w:t>
      </w:r>
      <w:r w:rsidRPr="006E2DC5">
        <w:rPr>
          <w:bCs/>
        </w:rPr>
        <w:t>bolo vypracovanie a plnenie hlavných úloh v spolupráci s vedením školy.</w:t>
      </w:r>
      <w:r w:rsidR="00943EDA" w:rsidRPr="006E2DC5">
        <w:rPr>
          <w:bCs/>
        </w:rPr>
        <w:t xml:space="preserve"> </w:t>
      </w:r>
      <w:r w:rsidR="008009B7" w:rsidRPr="006E2DC5">
        <w:rPr>
          <w:bCs/>
        </w:rPr>
        <w:t xml:space="preserve">Úlohy metodického združenia sú zapracované v  </w:t>
      </w:r>
      <w:r w:rsidR="00943EDA" w:rsidRPr="006E2DC5">
        <w:rPr>
          <w:bCs/>
        </w:rPr>
        <w:t>Plán</w:t>
      </w:r>
      <w:r w:rsidR="008009B7" w:rsidRPr="006E2DC5">
        <w:rPr>
          <w:bCs/>
        </w:rPr>
        <w:t>e</w:t>
      </w:r>
      <w:r w:rsidR="00943EDA" w:rsidRPr="006E2DC5">
        <w:rPr>
          <w:bCs/>
        </w:rPr>
        <w:t xml:space="preserve"> práce školy </w:t>
      </w:r>
      <w:r w:rsidR="002F33DA" w:rsidRPr="006E2DC5">
        <w:rPr>
          <w:bCs/>
        </w:rPr>
        <w:t>, vychádzajú z aktuálnych úloh podľa pedagogicko</w:t>
      </w:r>
      <w:r w:rsidR="00CB0BCA" w:rsidRPr="006E2DC5">
        <w:rPr>
          <w:bCs/>
        </w:rPr>
        <w:t>-</w:t>
      </w:r>
      <w:r w:rsidR="002F33DA" w:rsidRPr="006E2DC5">
        <w:rPr>
          <w:bCs/>
        </w:rPr>
        <w:t xml:space="preserve"> organizačných pokynov na príslušný školský rok </w:t>
      </w:r>
      <w:r w:rsidR="008009B7" w:rsidRPr="006E2DC5">
        <w:rPr>
          <w:bCs/>
        </w:rPr>
        <w:t>.</w:t>
      </w:r>
      <w:r w:rsidR="00883B37" w:rsidRPr="006E2DC5">
        <w:rPr>
          <w:bCs/>
        </w:rPr>
        <w:t> </w:t>
      </w:r>
      <w:r w:rsidR="008009B7" w:rsidRPr="006E2DC5">
        <w:rPr>
          <w:bCs/>
        </w:rPr>
        <w:t>A</w:t>
      </w:r>
      <w:r w:rsidR="00883B37" w:rsidRPr="006E2DC5">
        <w:rPr>
          <w:bCs/>
        </w:rPr>
        <w:t xml:space="preserve">ktivity MZ </w:t>
      </w:r>
      <w:r w:rsidR="008009B7" w:rsidRPr="006E2DC5">
        <w:rPr>
          <w:bCs/>
        </w:rPr>
        <w:t xml:space="preserve">sú orientované </w:t>
      </w:r>
      <w:r w:rsidR="00883B37" w:rsidRPr="006E2DC5">
        <w:rPr>
          <w:bCs/>
        </w:rPr>
        <w:t xml:space="preserve"> na rozvoj čitateľskej gramotnosti, </w:t>
      </w:r>
      <w:r w:rsidR="002D255D" w:rsidRPr="006E2DC5">
        <w:rPr>
          <w:bCs/>
        </w:rPr>
        <w:t>príprav</w:t>
      </w:r>
      <w:r w:rsidR="0082481B" w:rsidRPr="006E2DC5">
        <w:rPr>
          <w:bCs/>
        </w:rPr>
        <w:t>u</w:t>
      </w:r>
      <w:r w:rsidR="002D255D" w:rsidRPr="006E2DC5">
        <w:rPr>
          <w:bCs/>
        </w:rPr>
        <w:t xml:space="preserve"> </w:t>
      </w:r>
      <w:r w:rsidR="001D5797" w:rsidRPr="006E2DC5">
        <w:rPr>
          <w:bCs/>
        </w:rPr>
        <w:t>a realizáciu</w:t>
      </w:r>
      <w:r w:rsidR="002D255D" w:rsidRPr="006E2DC5">
        <w:rPr>
          <w:bCs/>
        </w:rPr>
        <w:t xml:space="preserve"> </w:t>
      </w:r>
      <w:r w:rsidR="00883B37" w:rsidRPr="006E2DC5">
        <w:rPr>
          <w:bCs/>
        </w:rPr>
        <w:t xml:space="preserve"> projektov</w:t>
      </w:r>
      <w:r w:rsidR="002D255D" w:rsidRPr="006E2DC5">
        <w:rPr>
          <w:bCs/>
        </w:rPr>
        <w:t>ých dní</w:t>
      </w:r>
      <w:r w:rsidR="00D67F64" w:rsidRPr="006E2DC5">
        <w:rPr>
          <w:bCs/>
        </w:rPr>
        <w:t xml:space="preserve"> </w:t>
      </w:r>
      <w:r w:rsidR="002D255D" w:rsidRPr="006E2DC5">
        <w:rPr>
          <w:bCs/>
        </w:rPr>
        <w:t>a</w:t>
      </w:r>
      <w:r w:rsidR="0082481B" w:rsidRPr="006E2DC5">
        <w:rPr>
          <w:bCs/>
        </w:rPr>
        <w:t xml:space="preserve"> zavádzanie </w:t>
      </w:r>
      <w:r w:rsidR="00E82E7C" w:rsidRPr="006E2DC5">
        <w:rPr>
          <w:bCs/>
        </w:rPr>
        <w:t xml:space="preserve"> nov</w:t>
      </w:r>
      <w:r w:rsidR="002D255D" w:rsidRPr="006E2DC5">
        <w:rPr>
          <w:bCs/>
        </w:rPr>
        <w:t xml:space="preserve">ých </w:t>
      </w:r>
      <w:r w:rsidR="00E82E7C" w:rsidRPr="006E2DC5">
        <w:rPr>
          <w:bCs/>
        </w:rPr>
        <w:t xml:space="preserve"> for</w:t>
      </w:r>
      <w:r w:rsidR="002D255D" w:rsidRPr="006E2DC5">
        <w:rPr>
          <w:bCs/>
        </w:rPr>
        <w:t xml:space="preserve">iem </w:t>
      </w:r>
      <w:r w:rsidR="00E82E7C" w:rsidRPr="006E2DC5">
        <w:rPr>
          <w:bCs/>
        </w:rPr>
        <w:t>práce, ktoré majú pozitívny vplyv na zlepšovanie vzdelávacích výsledkov žiakov</w:t>
      </w:r>
      <w:r w:rsidR="0082481B" w:rsidRPr="006E2DC5">
        <w:rPr>
          <w:bCs/>
        </w:rPr>
        <w:t>. Učitelia sa navzájom neformálne radili ako postupovať v konkrétnych prípadoch</w:t>
      </w:r>
      <w:r w:rsidR="001D5797" w:rsidRPr="006E2DC5">
        <w:rPr>
          <w:bCs/>
        </w:rPr>
        <w:t>, MZ prispelo k riešeniu rôznych výchovných a edukačných problémov u detí</w:t>
      </w:r>
      <w:r w:rsidR="0082481B" w:rsidRPr="006E2DC5">
        <w:rPr>
          <w:bCs/>
        </w:rPr>
        <w:t>.</w:t>
      </w:r>
      <w:r w:rsidR="002F33DA" w:rsidRPr="006E2DC5">
        <w:rPr>
          <w:bCs/>
        </w:rPr>
        <w:t xml:space="preserve"> </w:t>
      </w:r>
      <w:r w:rsidR="00795D25" w:rsidRPr="006E2DC5">
        <w:rPr>
          <w:bCs/>
        </w:rPr>
        <w:t>Učiteľky v rámci vzdelávania podľa plánu kontinuálneho vzdelávania plnili úlohy, pridelené riaditeľkou školy, konkrétne pripravili pre kolegyne otvorené hodiny.</w:t>
      </w:r>
    </w:p>
    <w:p w:rsidR="00D67F64" w:rsidRPr="006E2DC5" w:rsidRDefault="002F33DA" w:rsidP="00C963C0">
      <w:pPr>
        <w:jc w:val="both"/>
        <w:rPr>
          <w:bCs/>
        </w:rPr>
      </w:pPr>
      <w:r w:rsidRPr="006E2DC5">
        <w:rPr>
          <w:bCs/>
        </w:rPr>
        <w:t>MZ ŠKD</w:t>
      </w:r>
      <w:r w:rsidR="005713A9" w:rsidRPr="006E2DC5">
        <w:rPr>
          <w:bCs/>
        </w:rPr>
        <w:t xml:space="preserve"> pod vedením p. M.Bártovej </w:t>
      </w:r>
      <w:r w:rsidR="001D5797" w:rsidRPr="006E2DC5">
        <w:rPr>
          <w:bCs/>
        </w:rPr>
        <w:t xml:space="preserve"> </w:t>
      </w:r>
      <w:r w:rsidRPr="006E2DC5">
        <w:rPr>
          <w:bCs/>
        </w:rPr>
        <w:t>zasadlo 4 krát, venovalo sa aktuálnym problémom v ŠKD, a organizačnému za</w:t>
      </w:r>
      <w:r w:rsidR="001D5797" w:rsidRPr="006E2DC5">
        <w:rPr>
          <w:bCs/>
        </w:rPr>
        <w:t>b</w:t>
      </w:r>
      <w:r w:rsidRPr="006E2DC5">
        <w:rPr>
          <w:bCs/>
        </w:rPr>
        <w:t>ezpečeniu aktivít ŠKD, ako aj príprave  výchovného plánu ŠKD, jeho vyhodnoteniu a príprave, realizácii a vyhodnoteniu školy v prírode v</w:t>
      </w:r>
      <w:r w:rsidR="005713A9" w:rsidRPr="006E2DC5">
        <w:rPr>
          <w:bCs/>
        </w:rPr>
        <w:t> Penzióne pod Sitnom a v Penzióne Brest.</w:t>
      </w:r>
    </w:p>
    <w:p w:rsidR="005A1151" w:rsidRPr="006E2DC5" w:rsidRDefault="005A1151" w:rsidP="00C963C0">
      <w:pPr>
        <w:jc w:val="both"/>
        <w:rPr>
          <w:bCs/>
        </w:rPr>
      </w:pPr>
    </w:p>
    <w:p w:rsidR="005A1151" w:rsidRPr="006E2DC5" w:rsidRDefault="005A1151" w:rsidP="00C963C0">
      <w:pPr>
        <w:jc w:val="both"/>
        <w:rPr>
          <w:bCs/>
          <w:u w:val="single"/>
        </w:rPr>
      </w:pPr>
      <w:r w:rsidRPr="006E2DC5">
        <w:rPr>
          <w:bCs/>
          <w:u w:val="single"/>
        </w:rPr>
        <w:t>4.1.3. Činnosť predmetovej komisie ( PK)</w:t>
      </w:r>
    </w:p>
    <w:p w:rsidR="005A1151" w:rsidRPr="006E2DC5" w:rsidRDefault="005A1151" w:rsidP="00C963C0">
      <w:pPr>
        <w:jc w:val="both"/>
        <w:rPr>
          <w:bCs/>
          <w:u w:val="single"/>
        </w:rPr>
      </w:pPr>
    </w:p>
    <w:p w:rsidR="00D67F64" w:rsidRPr="006E2DC5" w:rsidRDefault="005A1151" w:rsidP="00C963C0">
      <w:pPr>
        <w:jc w:val="both"/>
        <w:rPr>
          <w:bCs/>
        </w:rPr>
      </w:pPr>
      <w:r w:rsidRPr="006E2DC5">
        <w:rPr>
          <w:bCs/>
        </w:rPr>
        <w:t xml:space="preserve">Predmetová komisia </w:t>
      </w:r>
      <w:r w:rsidR="00795D25" w:rsidRPr="006E2DC5">
        <w:rPr>
          <w:bCs/>
        </w:rPr>
        <w:t xml:space="preserve">5.-9. sa v školskom roku 2015/6016 stretla päťkrát. Vedúcou bola RNDr. D. Leštinská. Členmi PK boli všetci vyučujúci v piatom ročníku a PK sa na zasadnutiach zaoberala najmä aktuálnymi problémami – Testovaním 5, prípravou na testovanie, prípravou a realizáciou projektov, koordináciou a časovou kontrolou tematicko-výchovnovzdelávacích plánov. Členovia si radili a konzultovali s vyučujúcimi I. stupňa, aby prechod detí na II. stupeň bol bezproblémový. Vzhľadom na malý počet učiteľov na </w:t>
      </w:r>
      <w:r w:rsidR="00042B3D" w:rsidRPr="006E2DC5">
        <w:rPr>
          <w:bCs/>
        </w:rPr>
        <w:t xml:space="preserve">II. stupni a len jednu triedu II. </w:t>
      </w:r>
      <w:r w:rsidR="00D2288D" w:rsidRPr="006E2DC5">
        <w:rPr>
          <w:bCs/>
        </w:rPr>
        <w:t>s</w:t>
      </w:r>
      <w:r w:rsidR="00042B3D" w:rsidRPr="006E2DC5">
        <w:rPr>
          <w:bCs/>
        </w:rPr>
        <w:t>tupňa nebola PK členená po predmetoch, ale pracovala spoločne.</w:t>
      </w:r>
    </w:p>
    <w:p w:rsidR="00D2288D" w:rsidRPr="006E2DC5" w:rsidRDefault="00D2288D" w:rsidP="00C963C0">
      <w:pPr>
        <w:jc w:val="both"/>
        <w:rPr>
          <w:bCs/>
        </w:rPr>
      </w:pPr>
    </w:p>
    <w:p w:rsidR="00D2288D" w:rsidRPr="006E2DC5" w:rsidRDefault="00D2288D" w:rsidP="00C963C0">
      <w:pPr>
        <w:jc w:val="both"/>
        <w:rPr>
          <w:bCs/>
          <w:u w:val="single"/>
        </w:rPr>
      </w:pPr>
    </w:p>
    <w:p w:rsidR="00D67F64" w:rsidRPr="006E2DC5" w:rsidRDefault="00D67F64" w:rsidP="00C963C0">
      <w:pPr>
        <w:jc w:val="both"/>
        <w:rPr>
          <w:bCs/>
        </w:rPr>
      </w:pPr>
    </w:p>
    <w:p w:rsidR="00D67F64" w:rsidRPr="006E2DC5" w:rsidRDefault="00AA5918" w:rsidP="00C963C0">
      <w:pPr>
        <w:jc w:val="both"/>
        <w:rPr>
          <w:b/>
          <w:bCs/>
        </w:rPr>
      </w:pPr>
      <w:r w:rsidRPr="006E2DC5">
        <w:rPr>
          <w:b/>
          <w:bCs/>
        </w:rPr>
        <w:lastRenderedPageBreak/>
        <w:t>4.2. Poradné orgány MŠ</w:t>
      </w:r>
    </w:p>
    <w:p w:rsidR="00A63770" w:rsidRPr="006E2DC5" w:rsidRDefault="00A63770" w:rsidP="00C963C0">
      <w:pPr>
        <w:jc w:val="both"/>
        <w:rPr>
          <w:b/>
          <w:bCs/>
        </w:rPr>
      </w:pPr>
    </w:p>
    <w:p w:rsidR="0082481B" w:rsidRPr="006E2DC5" w:rsidRDefault="0082481B" w:rsidP="00C963C0">
      <w:pPr>
        <w:jc w:val="both"/>
        <w:rPr>
          <w:bCs/>
          <w:u w:val="single"/>
        </w:rPr>
      </w:pPr>
      <w:r w:rsidRPr="006E2DC5">
        <w:rPr>
          <w:bCs/>
          <w:u w:val="single"/>
        </w:rPr>
        <w:t>4.2.1.Činnosť pedagogickej rady</w:t>
      </w:r>
    </w:p>
    <w:p w:rsidR="0082481B" w:rsidRPr="006E2DC5" w:rsidRDefault="0082481B" w:rsidP="00C963C0">
      <w:pPr>
        <w:jc w:val="both"/>
        <w:rPr>
          <w:bCs/>
        </w:rPr>
      </w:pPr>
      <w:r w:rsidRPr="006E2DC5">
        <w:rPr>
          <w:bCs/>
        </w:rPr>
        <w:t xml:space="preserve">     Pedagogická ra</w:t>
      </w:r>
      <w:r w:rsidR="00CB40E8" w:rsidRPr="006E2DC5">
        <w:rPr>
          <w:bCs/>
        </w:rPr>
        <w:t>da zasadala v školskom roku 2015/2016 spolu päť</w:t>
      </w:r>
      <w:r w:rsidRPr="006E2DC5">
        <w:rPr>
          <w:bCs/>
        </w:rPr>
        <w:t xml:space="preserve">krát. Na jednotlivých zasadnutiach : </w:t>
      </w:r>
    </w:p>
    <w:p w:rsidR="00CB31F1" w:rsidRPr="006E2DC5" w:rsidRDefault="0082481B" w:rsidP="00C963C0">
      <w:pPr>
        <w:jc w:val="both"/>
        <w:rPr>
          <w:bCs/>
        </w:rPr>
      </w:pPr>
      <w:r w:rsidRPr="006E2DC5">
        <w:rPr>
          <w:bCs/>
        </w:rPr>
        <w:t xml:space="preserve">- </w:t>
      </w:r>
      <w:r w:rsidR="00CB31F1" w:rsidRPr="006E2DC5">
        <w:rPr>
          <w:bCs/>
        </w:rPr>
        <w:t>sa oboznámila</w:t>
      </w:r>
      <w:r w:rsidR="00D80A80" w:rsidRPr="006E2DC5">
        <w:rPr>
          <w:bCs/>
        </w:rPr>
        <w:t xml:space="preserve"> s POP </w:t>
      </w:r>
      <w:r w:rsidR="00232AF6" w:rsidRPr="006E2DC5">
        <w:rPr>
          <w:bCs/>
        </w:rPr>
        <w:t xml:space="preserve">MŠ SR </w:t>
      </w:r>
      <w:r w:rsidR="00D80A80" w:rsidRPr="006E2DC5">
        <w:rPr>
          <w:bCs/>
        </w:rPr>
        <w:t xml:space="preserve">pre </w:t>
      </w:r>
      <w:r w:rsidR="00232AF6" w:rsidRPr="006E2DC5">
        <w:rPr>
          <w:bCs/>
        </w:rPr>
        <w:t>šk.</w:t>
      </w:r>
      <w:r w:rsidR="001C1529" w:rsidRPr="006E2DC5">
        <w:rPr>
          <w:bCs/>
        </w:rPr>
        <w:t>rok 2015</w:t>
      </w:r>
      <w:r w:rsidR="00D80A80" w:rsidRPr="006E2DC5">
        <w:rPr>
          <w:bCs/>
        </w:rPr>
        <w:t>/</w:t>
      </w:r>
      <w:r w:rsidR="00793BDB" w:rsidRPr="006E2DC5">
        <w:rPr>
          <w:bCs/>
        </w:rPr>
        <w:t>20</w:t>
      </w:r>
      <w:r w:rsidR="001C1529" w:rsidRPr="006E2DC5">
        <w:rPr>
          <w:bCs/>
        </w:rPr>
        <w:t>16, s</w:t>
      </w:r>
      <w:r w:rsidR="00D80A80" w:rsidRPr="006E2DC5">
        <w:rPr>
          <w:bCs/>
        </w:rPr>
        <w:t>presnil</w:t>
      </w:r>
      <w:r w:rsidR="00CB31F1" w:rsidRPr="006E2DC5">
        <w:rPr>
          <w:bCs/>
        </w:rPr>
        <w:t xml:space="preserve">a </w:t>
      </w:r>
      <w:r w:rsidR="00D80A80" w:rsidRPr="006E2DC5">
        <w:rPr>
          <w:bCs/>
        </w:rPr>
        <w:t>rozvrhn</w:t>
      </w:r>
      <w:r w:rsidR="001C1529" w:rsidRPr="006E2DC5">
        <w:rPr>
          <w:bCs/>
        </w:rPr>
        <w:t>utie dňa - denný poriadok</w:t>
      </w:r>
      <w:r w:rsidR="00D80A80" w:rsidRPr="006E2DC5">
        <w:rPr>
          <w:bCs/>
        </w:rPr>
        <w:t xml:space="preserve">, </w:t>
      </w:r>
      <w:r w:rsidR="00CB31F1" w:rsidRPr="006E2DC5">
        <w:rPr>
          <w:bCs/>
        </w:rPr>
        <w:t>navrhla</w:t>
      </w:r>
      <w:r w:rsidR="00D80A80" w:rsidRPr="006E2DC5">
        <w:rPr>
          <w:bCs/>
        </w:rPr>
        <w:t xml:space="preserve"> </w:t>
      </w:r>
      <w:r w:rsidR="001C1529" w:rsidRPr="006E2DC5">
        <w:rPr>
          <w:bCs/>
        </w:rPr>
        <w:t xml:space="preserve">podľa analýzy SWOT </w:t>
      </w:r>
      <w:r w:rsidR="00D80A80" w:rsidRPr="006E2DC5">
        <w:rPr>
          <w:bCs/>
        </w:rPr>
        <w:t xml:space="preserve">aktivity </w:t>
      </w:r>
      <w:r w:rsidR="00CB31F1" w:rsidRPr="006E2DC5">
        <w:rPr>
          <w:bCs/>
        </w:rPr>
        <w:t>M</w:t>
      </w:r>
      <w:r w:rsidR="001C1529" w:rsidRPr="006E2DC5">
        <w:rPr>
          <w:bCs/>
        </w:rPr>
        <w:t>Š</w:t>
      </w:r>
      <w:r w:rsidR="00803074" w:rsidRPr="006E2DC5">
        <w:rPr>
          <w:bCs/>
        </w:rPr>
        <w:t>; prerokovala hodnotiacu správu za šk.r. 2014/ 2015;</w:t>
      </w:r>
    </w:p>
    <w:p w:rsidR="0082481B" w:rsidRPr="006E2DC5" w:rsidRDefault="00CB31F1" w:rsidP="00C963C0">
      <w:pPr>
        <w:jc w:val="both"/>
        <w:rPr>
          <w:bCs/>
        </w:rPr>
      </w:pPr>
      <w:r w:rsidRPr="006E2DC5">
        <w:rPr>
          <w:bCs/>
        </w:rPr>
        <w:t xml:space="preserve">- </w:t>
      </w:r>
      <w:r w:rsidR="00CB40E8" w:rsidRPr="006E2DC5">
        <w:rPr>
          <w:bCs/>
        </w:rPr>
        <w:t xml:space="preserve">schválila plán práce školy </w:t>
      </w:r>
      <w:r w:rsidR="00803074" w:rsidRPr="006E2DC5">
        <w:rPr>
          <w:bCs/>
        </w:rPr>
        <w:t>na šk.r. 2015</w:t>
      </w:r>
      <w:r w:rsidRPr="006E2DC5">
        <w:rPr>
          <w:bCs/>
        </w:rPr>
        <w:t>/</w:t>
      </w:r>
      <w:r w:rsidR="00793BDB" w:rsidRPr="006E2DC5">
        <w:rPr>
          <w:bCs/>
        </w:rPr>
        <w:t>20</w:t>
      </w:r>
      <w:r w:rsidR="00803074" w:rsidRPr="006E2DC5">
        <w:rPr>
          <w:bCs/>
        </w:rPr>
        <w:t>16</w:t>
      </w:r>
      <w:r w:rsidR="0025393C" w:rsidRPr="006E2DC5">
        <w:rPr>
          <w:bCs/>
        </w:rPr>
        <w:t>;</w:t>
      </w:r>
      <w:r w:rsidR="00CB40E8" w:rsidRPr="006E2DC5">
        <w:rPr>
          <w:bCs/>
        </w:rPr>
        <w:t xml:space="preserve"> vyhodnotila</w:t>
      </w:r>
      <w:r w:rsidR="0025393C" w:rsidRPr="006E2DC5">
        <w:rPr>
          <w:bCs/>
        </w:rPr>
        <w:t xml:space="preserve"> priebeh adaptačného procesu novoprijatých detí; </w:t>
      </w:r>
      <w:r w:rsidR="0082481B" w:rsidRPr="006E2DC5">
        <w:rPr>
          <w:bCs/>
        </w:rPr>
        <w:t>zobrala na vedomie ŠkVP „Adamko“ v nezmenenej podobe,</w:t>
      </w:r>
      <w:r w:rsidR="0025393C" w:rsidRPr="006E2DC5">
        <w:rPr>
          <w:bCs/>
        </w:rPr>
        <w:t xml:space="preserve"> ročné hodnotenie pedagogických zamestnankýň, štruktúru kariérnych </w:t>
      </w:r>
      <w:r w:rsidR="0082481B" w:rsidRPr="006E2DC5">
        <w:rPr>
          <w:bCs/>
        </w:rPr>
        <w:t xml:space="preserve"> </w:t>
      </w:r>
      <w:r w:rsidR="0025393C" w:rsidRPr="006E2DC5">
        <w:rPr>
          <w:bCs/>
        </w:rPr>
        <w:t xml:space="preserve">pozícií; </w:t>
      </w:r>
      <w:r w:rsidR="001D5797" w:rsidRPr="006E2DC5">
        <w:rPr>
          <w:bCs/>
        </w:rPr>
        <w:t>prerokovala</w:t>
      </w:r>
      <w:r w:rsidR="0082481B" w:rsidRPr="006E2DC5">
        <w:rPr>
          <w:bCs/>
        </w:rPr>
        <w:t xml:space="preserve"> </w:t>
      </w:r>
      <w:r w:rsidRPr="006E2DC5">
        <w:rPr>
          <w:bCs/>
        </w:rPr>
        <w:t>plán kontinu</w:t>
      </w:r>
      <w:r w:rsidR="0025393C" w:rsidRPr="006E2DC5">
        <w:rPr>
          <w:bCs/>
        </w:rPr>
        <w:t>álneho vzdelávania</w:t>
      </w:r>
      <w:r w:rsidR="0082481B" w:rsidRPr="006E2DC5">
        <w:rPr>
          <w:bCs/>
        </w:rPr>
        <w:t>;</w:t>
      </w:r>
    </w:p>
    <w:p w:rsidR="0082481B" w:rsidRPr="006E2DC5" w:rsidRDefault="0082481B" w:rsidP="00C963C0">
      <w:pPr>
        <w:jc w:val="both"/>
        <w:rPr>
          <w:bCs/>
        </w:rPr>
      </w:pPr>
      <w:r w:rsidRPr="006E2DC5">
        <w:rPr>
          <w:bCs/>
        </w:rPr>
        <w:t>- zhodnotila výchovno – vzdelávací proces, plnenie hlavných úlo</w:t>
      </w:r>
      <w:r w:rsidR="00D72D08" w:rsidRPr="006E2DC5">
        <w:rPr>
          <w:bCs/>
        </w:rPr>
        <w:t>h  plánu práce   za prvý polrok šk.r. 2015</w:t>
      </w:r>
      <w:r w:rsidR="00147206" w:rsidRPr="006E2DC5">
        <w:rPr>
          <w:bCs/>
        </w:rPr>
        <w:t>/</w:t>
      </w:r>
      <w:r w:rsidR="00573C1F" w:rsidRPr="006E2DC5">
        <w:rPr>
          <w:bCs/>
        </w:rPr>
        <w:t>20</w:t>
      </w:r>
      <w:r w:rsidR="00D72D08" w:rsidRPr="006E2DC5">
        <w:rPr>
          <w:bCs/>
        </w:rPr>
        <w:t>16</w:t>
      </w:r>
      <w:r w:rsidRPr="006E2DC5">
        <w:rPr>
          <w:bCs/>
        </w:rPr>
        <w:t>;</w:t>
      </w:r>
      <w:r w:rsidRPr="006E2DC5">
        <w:t xml:space="preserve"> </w:t>
      </w:r>
      <w:r w:rsidR="00467A0D" w:rsidRPr="006E2DC5">
        <w:t>rozobrala úroveň grafomotorických zručností detí v predškolských triedach a pedagogickú diagnostiku vo všetkých triedach materskej školy; zobrala na vedomie výsledky z kontrolnej a hospitačnej činnosti zástupkyne pre M</w:t>
      </w:r>
      <w:r w:rsidR="00D72D08" w:rsidRPr="006E2DC5">
        <w:t>Š; spoločne sa podieľal</w:t>
      </w:r>
      <w:r w:rsidR="00467A0D" w:rsidRPr="006E2DC5">
        <w:t>a na príprave rodičovského združenia;</w:t>
      </w:r>
    </w:p>
    <w:p w:rsidR="00147206" w:rsidRPr="006E2DC5" w:rsidRDefault="0082481B" w:rsidP="00C963C0">
      <w:pPr>
        <w:jc w:val="both"/>
        <w:rPr>
          <w:bCs/>
        </w:rPr>
      </w:pPr>
      <w:r w:rsidRPr="006E2DC5">
        <w:rPr>
          <w:bCs/>
        </w:rPr>
        <w:t xml:space="preserve">- </w:t>
      </w:r>
      <w:r w:rsidR="00467A0D" w:rsidRPr="006E2DC5">
        <w:rPr>
          <w:bCs/>
        </w:rPr>
        <w:t>jednotlivé učiteľky prezentovali</w:t>
      </w:r>
      <w:r w:rsidR="00D66B9A" w:rsidRPr="006E2DC5">
        <w:rPr>
          <w:bCs/>
        </w:rPr>
        <w:t xml:space="preserve"> skúsenosti</w:t>
      </w:r>
      <w:r w:rsidR="00467A0D" w:rsidRPr="006E2DC5">
        <w:rPr>
          <w:bCs/>
        </w:rPr>
        <w:t xml:space="preserve"> o stimulovaní emócií a citov detí prostredníctvom výtvarných činností; vedúce MZ a zástupkyňa pre MŠ  sprostredkovali </w:t>
      </w:r>
      <w:r w:rsidR="00D66B9A" w:rsidRPr="006E2DC5">
        <w:rPr>
          <w:bCs/>
        </w:rPr>
        <w:t>poznatky</w:t>
      </w:r>
      <w:r w:rsidR="00467A0D" w:rsidRPr="006E2DC5">
        <w:rPr>
          <w:bCs/>
        </w:rPr>
        <w:t xml:space="preserve"> z aktualizačného vzdelávania v oblasti inovatívneho ŠkVP-ISCED 0; </w:t>
      </w:r>
      <w:r w:rsidR="00D66B9A" w:rsidRPr="006E2DC5">
        <w:rPr>
          <w:bCs/>
        </w:rPr>
        <w:t>PR sa podrobnejšie</w:t>
      </w:r>
      <w:r w:rsidR="00147206" w:rsidRPr="006E2DC5">
        <w:rPr>
          <w:bCs/>
        </w:rPr>
        <w:t xml:space="preserve"> zaoberala </w:t>
      </w:r>
      <w:r w:rsidR="00467A0D" w:rsidRPr="006E2DC5">
        <w:rPr>
          <w:bCs/>
        </w:rPr>
        <w:t xml:space="preserve">tvorbou </w:t>
      </w:r>
      <w:r w:rsidR="00D66B9A" w:rsidRPr="006E2DC5">
        <w:rPr>
          <w:bCs/>
        </w:rPr>
        <w:t>ŠkVP</w:t>
      </w:r>
      <w:r w:rsidR="00467A0D" w:rsidRPr="006E2DC5">
        <w:rPr>
          <w:bCs/>
        </w:rPr>
        <w:t>;</w:t>
      </w:r>
      <w:r w:rsidR="00093B80" w:rsidRPr="006E2DC5">
        <w:rPr>
          <w:bCs/>
        </w:rPr>
        <w:t xml:space="preserve"> z</w:t>
      </w:r>
      <w:r w:rsidR="007223F3" w:rsidRPr="006E2DC5">
        <w:rPr>
          <w:bCs/>
        </w:rPr>
        <w:t>ástupkyňa pre MŠ zverejnila výsledky a pokyny vzhľadom ku kontrolnej činnosti</w:t>
      </w:r>
      <w:r w:rsidR="00093B80" w:rsidRPr="006E2DC5">
        <w:rPr>
          <w:bCs/>
        </w:rPr>
        <w:t xml:space="preserve"> v MŠ;</w:t>
      </w:r>
    </w:p>
    <w:p w:rsidR="0082481B" w:rsidRPr="006E2DC5" w:rsidRDefault="00104D0B" w:rsidP="00C963C0">
      <w:pPr>
        <w:jc w:val="both"/>
        <w:rPr>
          <w:rFonts w:eastAsia="Calibri"/>
          <w:b/>
          <w:lang w:eastAsia="en-US"/>
        </w:rPr>
      </w:pPr>
      <w:r w:rsidRPr="006E2DC5">
        <w:rPr>
          <w:bCs/>
        </w:rPr>
        <w:t xml:space="preserve">- </w:t>
      </w:r>
      <w:r w:rsidR="009F1D6D" w:rsidRPr="006E2DC5">
        <w:rPr>
          <w:bCs/>
        </w:rPr>
        <w:t>zobrala na vedomie hodnotenie výchovno-vzdelávacieho procesu za celý šk.</w:t>
      </w:r>
      <w:r w:rsidR="00FB4746" w:rsidRPr="006E2DC5">
        <w:rPr>
          <w:bCs/>
        </w:rPr>
        <w:t xml:space="preserve"> </w:t>
      </w:r>
      <w:r w:rsidR="009F1D6D" w:rsidRPr="006E2DC5">
        <w:rPr>
          <w:bCs/>
        </w:rPr>
        <w:t>rok</w:t>
      </w:r>
      <w:r w:rsidR="00FB4746" w:rsidRPr="006E2DC5">
        <w:rPr>
          <w:bCs/>
        </w:rPr>
        <w:t xml:space="preserve"> 2015/2016</w:t>
      </w:r>
      <w:r w:rsidR="009F1D6D" w:rsidRPr="006E2DC5">
        <w:rPr>
          <w:bCs/>
        </w:rPr>
        <w:t>, pedagogiockú diagnostiku detí MŠ</w:t>
      </w:r>
      <w:r w:rsidR="00FB4746" w:rsidRPr="006E2DC5">
        <w:rPr>
          <w:bCs/>
        </w:rPr>
        <w:t xml:space="preserve">, zhodnotenie </w:t>
      </w:r>
      <w:r w:rsidR="009F1D6D" w:rsidRPr="006E2DC5">
        <w:rPr>
          <w:bCs/>
        </w:rPr>
        <w:t>plnenia hlavných úloh z</w:t>
      </w:r>
      <w:r w:rsidR="00FB4746" w:rsidRPr="006E2DC5">
        <w:rPr>
          <w:bCs/>
        </w:rPr>
        <w:t> </w:t>
      </w:r>
      <w:r w:rsidR="009F1D6D" w:rsidRPr="006E2DC5">
        <w:rPr>
          <w:bCs/>
        </w:rPr>
        <w:t>PPŠ</w:t>
      </w:r>
      <w:r w:rsidR="00FB4746" w:rsidRPr="006E2DC5">
        <w:rPr>
          <w:bCs/>
        </w:rPr>
        <w:t>, organizáciu činnosti počas letného obdobia</w:t>
      </w:r>
      <w:r w:rsidR="009F1D6D" w:rsidRPr="006E2DC5">
        <w:rPr>
          <w:bCs/>
        </w:rPr>
        <w:t xml:space="preserve">; </w:t>
      </w:r>
      <w:r w:rsidR="00F97D81" w:rsidRPr="006E2DC5">
        <w:rPr>
          <w:bCs/>
        </w:rPr>
        <w:t xml:space="preserve">poskytla detailné </w:t>
      </w:r>
      <w:r w:rsidRPr="006E2DC5">
        <w:rPr>
          <w:bCs/>
        </w:rPr>
        <w:t>podklady do analýzy SWOT</w:t>
      </w:r>
      <w:r w:rsidR="00FB4746" w:rsidRPr="006E2DC5">
        <w:rPr>
          <w:rFonts w:eastAsia="Calibri"/>
          <w:lang w:eastAsia="en-US"/>
        </w:rPr>
        <w:t xml:space="preserve">; </w:t>
      </w:r>
      <w:r w:rsidR="0082481B" w:rsidRPr="006E2DC5">
        <w:rPr>
          <w:bCs/>
        </w:rPr>
        <w:t>predi</w:t>
      </w:r>
      <w:r w:rsidRPr="006E2DC5">
        <w:rPr>
          <w:bCs/>
        </w:rPr>
        <w:t>skutovala projekt</w:t>
      </w:r>
      <w:r w:rsidR="00173D82" w:rsidRPr="006E2DC5">
        <w:rPr>
          <w:bCs/>
        </w:rPr>
        <w:t xml:space="preserve"> letnej činnosti</w:t>
      </w:r>
      <w:r w:rsidR="009F1D6D" w:rsidRPr="006E2DC5">
        <w:rPr>
          <w:bCs/>
        </w:rPr>
        <w:t>; učiteľka</w:t>
      </w:r>
      <w:r w:rsidR="00C903BA" w:rsidRPr="006E2DC5">
        <w:rPr>
          <w:bCs/>
        </w:rPr>
        <w:t xml:space="preserve"> krúžku oboznamovania s nemeck</w:t>
      </w:r>
      <w:r w:rsidR="009F1D6D" w:rsidRPr="006E2DC5">
        <w:rPr>
          <w:bCs/>
        </w:rPr>
        <w:t xml:space="preserve">ým jazykom  a vedúce MZ </w:t>
      </w:r>
      <w:r w:rsidR="00C903BA" w:rsidRPr="006E2DC5">
        <w:rPr>
          <w:bCs/>
        </w:rPr>
        <w:t xml:space="preserve">zhodnotili činnosť detí </w:t>
      </w:r>
      <w:r w:rsidR="009F1D6D" w:rsidRPr="006E2DC5">
        <w:rPr>
          <w:bCs/>
        </w:rPr>
        <w:t xml:space="preserve">a splnenie úloh </w:t>
      </w:r>
      <w:r w:rsidR="00C903BA" w:rsidRPr="006E2DC5">
        <w:rPr>
          <w:bCs/>
        </w:rPr>
        <w:t>za celý šk. rok.</w:t>
      </w:r>
      <w:r w:rsidR="00F97D81" w:rsidRPr="006E2DC5">
        <w:rPr>
          <w:bCs/>
        </w:rPr>
        <w:t xml:space="preserve"> </w:t>
      </w:r>
      <w:r w:rsidR="009F1D6D" w:rsidRPr="006E2DC5">
        <w:rPr>
          <w:bCs/>
        </w:rPr>
        <w:t>Zástupkyňa pre MŠ oboznámila s organizáciou činnosti počas letného obdobia.</w:t>
      </w:r>
      <w:r w:rsidR="00F97D81" w:rsidRPr="006E2DC5">
        <w:rPr>
          <w:bCs/>
        </w:rPr>
        <w:t xml:space="preserve">                   </w:t>
      </w:r>
    </w:p>
    <w:p w:rsidR="0082481B" w:rsidRPr="006E2DC5" w:rsidRDefault="00C963C0" w:rsidP="00C963C0">
      <w:pPr>
        <w:jc w:val="both"/>
        <w:rPr>
          <w:bCs/>
        </w:rPr>
      </w:pPr>
      <w:r w:rsidRPr="006E2DC5">
        <w:rPr>
          <w:bCs/>
        </w:rPr>
        <w:t xml:space="preserve">     </w:t>
      </w:r>
      <w:r w:rsidR="00173D82" w:rsidRPr="006E2DC5">
        <w:rPr>
          <w:bCs/>
        </w:rPr>
        <w:t>Vytýčené</w:t>
      </w:r>
      <w:r w:rsidR="0082481B" w:rsidRPr="006E2DC5">
        <w:rPr>
          <w:bCs/>
        </w:rPr>
        <w:t xml:space="preserve"> </w:t>
      </w:r>
      <w:r w:rsidR="00173D82" w:rsidRPr="006E2DC5">
        <w:rPr>
          <w:bCs/>
        </w:rPr>
        <w:t xml:space="preserve">ciele a </w:t>
      </w:r>
      <w:r w:rsidR="0082481B" w:rsidRPr="006E2DC5">
        <w:rPr>
          <w:bCs/>
        </w:rPr>
        <w:t>úlohy ŠkVP boli priebežne splnené</w:t>
      </w:r>
      <w:r w:rsidR="00173D82" w:rsidRPr="006E2DC5">
        <w:rPr>
          <w:bCs/>
        </w:rPr>
        <w:t xml:space="preserve">. </w:t>
      </w:r>
      <w:r w:rsidR="00C5104F" w:rsidRPr="006E2DC5">
        <w:rPr>
          <w:bCs/>
        </w:rPr>
        <w:t>Naplánované aktivity, š</w:t>
      </w:r>
      <w:r w:rsidR="00173D82" w:rsidRPr="006E2DC5">
        <w:rPr>
          <w:bCs/>
        </w:rPr>
        <w:t>kolské projekty</w:t>
      </w:r>
      <w:r w:rsidR="00A7019B" w:rsidRPr="006E2DC5">
        <w:rPr>
          <w:bCs/>
        </w:rPr>
        <w:t>, ako aj projekt</w:t>
      </w:r>
      <w:r w:rsidR="0082481B" w:rsidRPr="006E2DC5">
        <w:rPr>
          <w:bCs/>
        </w:rPr>
        <w:t xml:space="preserve"> v spolupráci s</w:t>
      </w:r>
      <w:r w:rsidR="00173D82" w:rsidRPr="006E2DC5">
        <w:rPr>
          <w:bCs/>
        </w:rPr>
        <w:t xml:space="preserve"> Obcou,</w:t>
      </w:r>
      <w:r w:rsidR="0082481B" w:rsidRPr="006E2DC5">
        <w:rPr>
          <w:bCs/>
        </w:rPr>
        <w:t> </w:t>
      </w:r>
      <w:r w:rsidR="00A7019B" w:rsidRPr="006E2DC5">
        <w:rPr>
          <w:bCs/>
        </w:rPr>
        <w:t xml:space="preserve">spolupráca s </w:t>
      </w:r>
      <w:r w:rsidR="0082481B" w:rsidRPr="006E2DC5">
        <w:rPr>
          <w:bCs/>
        </w:rPr>
        <w:t xml:space="preserve">mimovládnou organizáciou DAPHNE, </w:t>
      </w:r>
      <w:r w:rsidR="00E719BD" w:rsidRPr="006E2DC5">
        <w:rPr>
          <w:bCs/>
        </w:rPr>
        <w:t>FALLK, agen</w:t>
      </w:r>
      <w:r w:rsidR="00094253" w:rsidRPr="006E2DC5">
        <w:rPr>
          <w:bCs/>
        </w:rPr>
        <w:t>túrou Šašoviny Náučné programy,</w:t>
      </w:r>
      <w:r w:rsidR="00C5104F" w:rsidRPr="006E2DC5">
        <w:rPr>
          <w:bCs/>
        </w:rPr>
        <w:t> </w:t>
      </w:r>
      <w:r w:rsidR="00D80A80" w:rsidRPr="006E2DC5">
        <w:rPr>
          <w:bCs/>
        </w:rPr>
        <w:t>Happy</w:t>
      </w:r>
      <w:r w:rsidR="00C5104F" w:rsidRPr="006E2DC5">
        <w:rPr>
          <w:bCs/>
        </w:rPr>
        <w:t>-K</w:t>
      </w:r>
      <w:r w:rsidR="0082481B" w:rsidRPr="006E2DC5">
        <w:rPr>
          <w:bCs/>
        </w:rPr>
        <w:t xml:space="preserve">ids </w:t>
      </w:r>
      <w:r w:rsidR="00094253" w:rsidRPr="006E2DC5">
        <w:rPr>
          <w:bCs/>
        </w:rPr>
        <w:t xml:space="preserve">a Patex-om </w:t>
      </w:r>
      <w:r w:rsidR="0082481B" w:rsidRPr="006E2DC5">
        <w:rPr>
          <w:bCs/>
        </w:rPr>
        <w:t>napomohli k lepšiemu napĺňaniu cieľov stanovených ISCED 0, ŠkVP a PPŠ.</w:t>
      </w:r>
    </w:p>
    <w:p w:rsidR="0082481B" w:rsidRPr="006E2DC5" w:rsidRDefault="0082481B" w:rsidP="00C963C0">
      <w:pPr>
        <w:jc w:val="both"/>
        <w:rPr>
          <w:bCs/>
          <w:i/>
        </w:rPr>
      </w:pPr>
    </w:p>
    <w:p w:rsidR="0082481B" w:rsidRPr="006E2DC5" w:rsidRDefault="0082481B" w:rsidP="00C963C0">
      <w:pPr>
        <w:jc w:val="both"/>
        <w:rPr>
          <w:bCs/>
          <w:u w:val="single"/>
        </w:rPr>
      </w:pPr>
      <w:r w:rsidRPr="006E2DC5">
        <w:rPr>
          <w:bCs/>
          <w:u w:val="single"/>
        </w:rPr>
        <w:t>4.2.2. Činnosť metodického združenia</w:t>
      </w:r>
    </w:p>
    <w:p w:rsidR="0082481B" w:rsidRPr="006E2DC5" w:rsidRDefault="0082481B" w:rsidP="0082481B">
      <w:pPr>
        <w:jc w:val="both"/>
        <w:rPr>
          <w:bCs/>
        </w:rPr>
      </w:pPr>
      <w:r w:rsidRPr="006E2DC5">
        <w:rPr>
          <w:bCs/>
        </w:rPr>
        <w:t xml:space="preserve">     Predsedníčkou metodického združenia </w:t>
      </w:r>
      <w:r w:rsidR="00733894" w:rsidRPr="006E2DC5">
        <w:rPr>
          <w:bCs/>
        </w:rPr>
        <w:t>na elokovanom pracovisku MŠ</w:t>
      </w:r>
      <w:r w:rsidRPr="006E2DC5">
        <w:rPr>
          <w:bCs/>
        </w:rPr>
        <w:t xml:space="preserve"> Š</w:t>
      </w:r>
      <w:r w:rsidR="00214346" w:rsidRPr="006E2DC5">
        <w:rPr>
          <w:bCs/>
        </w:rPr>
        <w:t xml:space="preserve">kolská </w:t>
      </w:r>
      <w:r w:rsidR="00733894" w:rsidRPr="006E2DC5">
        <w:rPr>
          <w:bCs/>
        </w:rPr>
        <w:t>6 bola A. Bihalová a</w:t>
      </w:r>
      <w:r w:rsidRPr="006E2DC5">
        <w:rPr>
          <w:bCs/>
        </w:rPr>
        <w:t xml:space="preserve"> na elokovanom pracovisku </w:t>
      </w:r>
      <w:r w:rsidR="00732AFE" w:rsidRPr="006E2DC5">
        <w:rPr>
          <w:bCs/>
        </w:rPr>
        <w:t>MŠ Rubínova 1, Mgr.</w:t>
      </w:r>
      <w:r w:rsidR="00733894" w:rsidRPr="006E2DC5">
        <w:rPr>
          <w:bCs/>
        </w:rPr>
        <w:t xml:space="preserve"> </w:t>
      </w:r>
      <w:r w:rsidR="00732AFE" w:rsidRPr="006E2DC5">
        <w:rPr>
          <w:bCs/>
        </w:rPr>
        <w:t>art</w:t>
      </w:r>
      <w:r w:rsidRPr="006E2DC5">
        <w:rPr>
          <w:bCs/>
        </w:rPr>
        <w:t>.</w:t>
      </w:r>
      <w:r w:rsidR="00733894" w:rsidRPr="006E2DC5">
        <w:rPr>
          <w:bCs/>
        </w:rPr>
        <w:t xml:space="preserve"> </w:t>
      </w:r>
      <w:r w:rsidR="00732AFE" w:rsidRPr="006E2DC5">
        <w:rPr>
          <w:bCs/>
        </w:rPr>
        <w:t>R. Marková.</w:t>
      </w:r>
    </w:p>
    <w:p w:rsidR="0082481B" w:rsidRPr="006E2DC5" w:rsidRDefault="0082481B" w:rsidP="0082481B">
      <w:pPr>
        <w:jc w:val="both"/>
        <w:rPr>
          <w:bCs/>
        </w:rPr>
      </w:pPr>
      <w:r w:rsidRPr="006E2DC5">
        <w:rPr>
          <w:bCs/>
        </w:rPr>
        <w:t xml:space="preserve">     Metodické združenie</w:t>
      </w:r>
      <w:r w:rsidR="00A44459" w:rsidRPr="006E2DC5">
        <w:rPr>
          <w:bCs/>
        </w:rPr>
        <w:t xml:space="preserve"> sa stretlo v šk. r. spolu päť</w:t>
      </w:r>
      <w:r w:rsidR="0088700B" w:rsidRPr="006E2DC5">
        <w:rPr>
          <w:bCs/>
        </w:rPr>
        <w:t>krát. N</w:t>
      </w:r>
      <w:r w:rsidRPr="006E2DC5">
        <w:rPr>
          <w:bCs/>
        </w:rPr>
        <w:t xml:space="preserve">a jednotlivých pracoviskách materských škôl bol </w:t>
      </w:r>
      <w:r w:rsidR="00A44459" w:rsidRPr="006E2DC5">
        <w:rPr>
          <w:bCs/>
        </w:rPr>
        <w:t>plán práce MZ identický. C</w:t>
      </w:r>
      <w:r w:rsidR="0088700B" w:rsidRPr="006E2DC5">
        <w:rPr>
          <w:bCs/>
        </w:rPr>
        <w:t>ieľom bolo</w:t>
      </w:r>
      <w:r w:rsidR="001E1F35" w:rsidRPr="006E2DC5">
        <w:rPr>
          <w:bCs/>
        </w:rPr>
        <w:t xml:space="preserve"> </w:t>
      </w:r>
      <w:r w:rsidR="00995183" w:rsidRPr="006E2DC5">
        <w:rPr>
          <w:bCs/>
        </w:rPr>
        <w:t xml:space="preserve">ovplyvňovať </w:t>
      </w:r>
      <w:r w:rsidR="008B2934" w:rsidRPr="006E2DC5">
        <w:rPr>
          <w:bCs/>
        </w:rPr>
        <w:t>komplexným prístupom</w:t>
      </w:r>
      <w:r w:rsidR="00995183" w:rsidRPr="006E2DC5">
        <w:rPr>
          <w:bCs/>
        </w:rPr>
        <w:t xml:space="preserve">  a spätnou väzbou ovplyvňovať kvalifikáciu a</w:t>
      </w:r>
      <w:r w:rsidR="00A44459" w:rsidRPr="006E2DC5">
        <w:rPr>
          <w:bCs/>
        </w:rPr>
        <w:t xml:space="preserve"> </w:t>
      </w:r>
      <w:r w:rsidR="00995183" w:rsidRPr="006E2DC5">
        <w:rPr>
          <w:bCs/>
        </w:rPr>
        <w:t>profesijný</w:t>
      </w:r>
      <w:r w:rsidR="00A44459" w:rsidRPr="006E2DC5">
        <w:rPr>
          <w:bCs/>
        </w:rPr>
        <w:t xml:space="preserve"> rast </w:t>
      </w:r>
      <w:r w:rsidR="0088700B" w:rsidRPr="006E2DC5">
        <w:rPr>
          <w:bCs/>
        </w:rPr>
        <w:t>učiteliek</w:t>
      </w:r>
      <w:r w:rsidR="008B2934" w:rsidRPr="006E2DC5">
        <w:rPr>
          <w:bCs/>
        </w:rPr>
        <w:t xml:space="preserve">; </w:t>
      </w:r>
      <w:r w:rsidR="002B4175" w:rsidRPr="006E2DC5">
        <w:rPr>
          <w:bCs/>
        </w:rPr>
        <w:t>zvyšovať úroveň výchovno-vzdelávacieho procesu v MŠ</w:t>
      </w:r>
      <w:r w:rsidR="004C34AB" w:rsidRPr="006E2DC5">
        <w:rPr>
          <w:bCs/>
        </w:rPr>
        <w:t>;</w:t>
      </w:r>
      <w:r w:rsidR="001E1F35" w:rsidRPr="006E2DC5">
        <w:rPr>
          <w:bCs/>
        </w:rPr>
        <w:t xml:space="preserve"> </w:t>
      </w:r>
      <w:r w:rsidR="008B2934" w:rsidRPr="006E2DC5">
        <w:rPr>
          <w:bCs/>
        </w:rPr>
        <w:t>pri</w:t>
      </w:r>
      <w:r w:rsidR="00CD7DC6" w:rsidRPr="006E2DC5">
        <w:rPr>
          <w:bCs/>
        </w:rPr>
        <w:t>praviť</w:t>
      </w:r>
      <w:r w:rsidR="00A44459" w:rsidRPr="006E2DC5">
        <w:rPr>
          <w:bCs/>
        </w:rPr>
        <w:t xml:space="preserve"> ŠkVP k </w:t>
      </w:r>
      <w:r w:rsidR="008B2934" w:rsidRPr="006E2DC5">
        <w:rPr>
          <w:bCs/>
        </w:rPr>
        <w:t>školskému roku 2016/2017.</w:t>
      </w:r>
      <w:r w:rsidRPr="006E2DC5">
        <w:rPr>
          <w:bCs/>
        </w:rPr>
        <w:t xml:space="preserve"> </w:t>
      </w:r>
    </w:p>
    <w:p w:rsidR="0082481B" w:rsidRPr="006E2DC5" w:rsidRDefault="006F1EA9" w:rsidP="0082481B">
      <w:pPr>
        <w:jc w:val="both"/>
        <w:rPr>
          <w:bCs/>
        </w:rPr>
      </w:pPr>
      <w:r w:rsidRPr="006E2DC5">
        <w:rPr>
          <w:bCs/>
        </w:rPr>
        <w:t xml:space="preserve">    </w:t>
      </w:r>
      <w:r w:rsidR="00242F38" w:rsidRPr="006E2DC5">
        <w:rPr>
          <w:bCs/>
        </w:rPr>
        <w:t>Hlavné t</w:t>
      </w:r>
      <w:r w:rsidR="0082481B" w:rsidRPr="006E2DC5">
        <w:rPr>
          <w:bCs/>
        </w:rPr>
        <w:t xml:space="preserve">émy jednotlivých stretnutí boli zamerané </w:t>
      </w:r>
      <w:r w:rsidRPr="006E2DC5">
        <w:rPr>
          <w:bCs/>
        </w:rPr>
        <w:t xml:space="preserve">na </w:t>
      </w:r>
      <w:r w:rsidR="00CD7DC6" w:rsidRPr="006E2DC5">
        <w:rPr>
          <w:bCs/>
        </w:rPr>
        <w:t xml:space="preserve">školenie pedagogických zamestnankýň k interaktívnej </w:t>
      </w:r>
      <w:r w:rsidR="008B2934" w:rsidRPr="006E2DC5">
        <w:rPr>
          <w:bCs/>
        </w:rPr>
        <w:t>tabuli;</w:t>
      </w:r>
      <w:r w:rsidR="00CD7DC6" w:rsidRPr="006E2DC5">
        <w:rPr>
          <w:bCs/>
        </w:rPr>
        <w:t xml:space="preserve"> </w:t>
      </w:r>
      <w:r w:rsidRPr="006E2DC5">
        <w:rPr>
          <w:bCs/>
        </w:rPr>
        <w:t>problematiku detí so špeciálnymi potr</w:t>
      </w:r>
      <w:r w:rsidR="00CD7DC6" w:rsidRPr="006E2DC5">
        <w:rPr>
          <w:bCs/>
        </w:rPr>
        <w:t>ebami (prednáška a diskusia o ADHD)</w:t>
      </w:r>
      <w:r w:rsidR="008B2934" w:rsidRPr="006E2DC5">
        <w:rPr>
          <w:bCs/>
        </w:rPr>
        <w:t>;</w:t>
      </w:r>
      <w:r w:rsidR="00CD7DC6" w:rsidRPr="006E2DC5">
        <w:rPr>
          <w:bCs/>
        </w:rPr>
        <w:t xml:space="preserve"> tvorbu ŠkVP s</w:t>
      </w:r>
      <w:r w:rsidR="008B2934" w:rsidRPr="006E2DC5">
        <w:rPr>
          <w:bCs/>
        </w:rPr>
        <w:t> </w:t>
      </w:r>
      <w:r w:rsidR="00CD7DC6" w:rsidRPr="006E2DC5">
        <w:rPr>
          <w:bCs/>
        </w:rPr>
        <w:t>určením</w:t>
      </w:r>
      <w:r w:rsidR="00A85BC5" w:rsidRPr="006E2DC5">
        <w:rPr>
          <w:bCs/>
        </w:rPr>
        <w:t xml:space="preserve"> </w:t>
      </w:r>
      <w:r w:rsidR="00921484" w:rsidRPr="006E2DC5">
        <w:rPr>
          <w:bCs/>
        </w:rPr>
        <w:t>a</w:t>
      </w:r>
      <w:r w:rsidR="00CD7DC6" w:rsidRPr="006E2DC5">
        <w:rPr>
          <w:bCs/>
        </w:rPr>
        <w:t xml:space="preserve"> následným </w:t>
      </w:r>
      <w:r w:rsidR="003439D5" w:rsidRPr="006E2DC5">
        <w:rPr>
          <w:bCs/>
        </w:rPr>
        <w:t>roz</w:t>
      </w:r>
      <w:r w:rsidR="00D35E1F" w:rsidRPr="006E2DC5">
        <w:rPr>
          <w:bCs/>
        </w:rPr>
        <w:t>bor</w:t>
      </w:r>
      <w:r w:rsidR="00CD7DC6" w:rsidRPr="006E2DC5">
        <w:rPr>
          <w:bCs/>
        </w:rPr>
        <w:t>om</w:t>
      </w:r>
      <w:r w:rsidR="00921484" w:rsidRPr="006E2DC5">
        <w:rPr>
          <w:bCs/>
        </w:rPr>
        <w:t xml:space="preserve"> </w:t>
      </w:r>
      <w:r w:rsidR="00CD7DC6" w:rsidRPr="006E2DC5">
        <w:rPr>
          <w:bCs/>
        </w:rPr>
        <w:t>stanovených/ dohodnutých</w:t>
      </w:r>
      <w:r w:rsidR="008B2934" w:rsidRPr="006E2DC5">
        <w:rPr>
          <w:bCs/>
        </w:rPr>
        <w:t xml:space="preserve"> úloh;</w:t>
      </w:r>
      <w:r w:rsidR="00CD7DC6" w:rsidRPr="006E2DC5">
        <w:rPr>
          <w:bCs/>
        </w:rPr>
        <w:t xml:space="preserve"> riešenie konkrétnych pedagogický</w:t>
      </w:r>
      <w:r w:rsidR="008B2934" w:rsidRPr="006E2DC5">
        <w:rPr>
          <w:bCs/>
        </w:rPr>
        <w:t>ch problémov.</w:t>
      </w:r>
    </w:p>
    <w:p w:rsidR="0082481B" w:rsidRPr="006E2DC5" w:rsidRDefault="0082481B" w:rsidP="0082481B">
      <w:pPr>
        <w:jc w:val="both"/>
        <w:rPr>
          <w:bCs/>
        </w:rPr>
      </w:pPr>
      <w:r w:rsidRPr="006E2DC5">
        <w:rPr>
          <w:bCs/>
        </w:rPr>
        <w:t xml:space="preserve">     MZ prispelo prostredníct</w:t>
      </w:r>
      <w:r w:rsidR="004C34AB" w:rsidRPr="006E2DC5">
        <w:rPr>
          <w:bCs/>
        </w:rPr>
        <w:t>vom neformálnej diskusie</w:t>
      </w:r>
      <w:r w:rsidR="00A85BC5" w:rsidRPr="006E2DC5">
        <w:rPr>
          <w:bCs/>
        </w:rPr>
        <w:t xml:space="preserve"> k riešeniu </w:t>
      </w:r>
      <w:r w:rsidRPr="006E2DC5">
        <w:rPr>
          <w:bCs/>
        </w:rPr>
        <w:t>edukačných problém</w:t>
      </w:r>
      <w:r w:rsidR="004C34AB" w:rsidRPr="006E2DC5">
        <w:rPr>
          <w:bCs/>
        </w:rPr>
        <w:t>ov u detí, k </w:t>
      </w:r>
      <w:r w:rsidRPr="006E2DC5">
        <w:rPr>
          <w:bCs/>
        </w:rPr>
        <w:t xml:space="preserve">pripravenosti </w:t>
      </w:r>
      <w:r w:rsidR="004C34AB" w:rsidRPr="006E2DC5">
        <w:rPr>
          <w:bCs/>
        </w:rPr>
        <w:t>detí na školu</w:t>
      </w:r>
      <w:r w:rsidR="00304414" w:rsidRPr="006E2DC5">
        <w:rPr>
          <w:bCs/>
        </w:rPr>
        <w:t xml:space="preserve"> a</w:t>
      </w:r>
      <w:r w:rsidR="00BB09FF" w:rsidRPr="006E2DC5">
        <w:rPr>
          <w:bCs/>
        </w:rPr>
        <w:t xml:space="preserve"> u </w:t>
      </w:r>
      <w:r w:rsidRPr="006E2DC5">
        <w:rPr>
          <w:bCs/>
        </w:rPr>
        <w:t xml:space="preserve">pedagógov k zdokonaľovaniu  ich profesijných kompetencií. </w:t>
      </w:r>
    </w:p>
    <w:p w:rsidR="00D33B1E" w:rsidRPr="006E2DC5" w:rsidRDefault="00D33B1E" w:rsidP="0082481B">
      <w:pPr>
        <w:jc w:val="both"/>
        <w:rPr>
          <w:bCs/>
        </w:rPr>
      </w:pPr>
    </w:p>
    <w:p w:rsidR="00EA1282" w:rsidRPr="006E2DC5" w:rsidRDefault="00EA1282" w:rsidP="0082481B">
      <w:pPr>
        <w:jc w:val="both"/>
        <w:rPr>
          <w:bCs/>
        </w:rPr>
      </w:pPr>
    </w:p>
    <w:p w:rsidR="00D2288D" w:rsidRPr="006E2DC5" w:rsidRDefault="00042B3D" w:rsidP="00FE3CDF">
      <w:pPr>
        <w:ind w:left="426"/>
        <w:jc w:val="both"/>
        <w:rPr>
          <w:b/>
          <w:bCs/>
          <w:sz w:val="36"/>
          <w:szCs w:val="36"/>
        </w:rPr>
      </w:pPr>
      <w:r w:rsidRPr="006E2DC5">
        <w:rPr>
          <w:b/>
          <w:bCs/>
          <w:sz w:val="36"/>
          <w:szCs w:val="36"/>
        </w:rPr>
        <w:t xml:space="preserve">  </w:t>
      </w:r>
      <w:r w:rsidR="00FE3CDF" w:rsidRPr="006E2DC5">
        <w:rPr>
          <w:b/>
          <w:bCs/>
          <w:sz w:val="36"/>
          <w:szCs w:val="36"/>
        </w:rPr>
        <w:t xml:space="preserve">           </w:t>
      </w:r>
    </w:p>
    <w:p w:rsidR="00D2288D" w:rsidRPr="006E2DC5" w:rsidRDefault="00D2288D" w:rsidP="00FE3CDF">
      <w:pPr>
        <w:ind w:left="426"/>
        <w:jc w:val="both"/>
        <w:rPr>
          <w:b/>
          <w:bCs/>
          <w:sz w:val="36"/>
          <w:szCs w:val="36"/>
        </w:rPr>
      </w:pPr>
    </w:p>
    <w:p w:rsidR="00CE548A" w:rsidRPr="001C0E4D" w:rsidRDefault="00517C35" w:rsidP="00FE3CDF">
      <w:pPr>
        <w:ind w:left="426"/>
        <w:jc w:val="both"/>
        <w:rPr>
          <w:b/>
          <w:bCs/>
          <w:color w:val="000000"/>
          <w:sz w:val="36"/>
          <w:szCs w:val="36"/>
        </w:rPr>
      </w:pPr>
      <w:r w:rsidRPr="001C0E4D">
        <w:rPr>
          <w:b/>
          <w:bCs/>
          <w:color w:val="000000"/>
          <w:sz w:val="36"/>
          <w:szCs w:val="36"/>
        </w:rPr>
        <w:lastRenderedPageBreak/>
        <w:t xml:space="preserve">Organizačná </w:t>
      </w:r>
      <w:r w:rsidR="00185A42" w:rsidRPr="001C0E4D">
        <w:rPr>
          <w:b/>
          <w:bCs/>
          <w:color w:val="000000"/>
          <w:sz w:val="36"/>
          <w:szCs w:val="36"/>
        </w:rPr>
        <w:t>zložka</w:t>
      </w:r>
      <w:r w:rsidRPr="001C0E4D">
        <w:rPr>
          <w:b/>
          <w:bCs/>
          <w:color w:val="000000"/>
          <w:sz w:val="36"/>
          <w:szCs w:val="36"/>
        </w:rPr>
        <w:t xml:space="preserve"> základná škola</w:t>
      </w:r>
    </w:p>
    <w:p w:rsidR="00B21731" w:rsidRPr="001C0E4D" w:rsidRDefault="00B21731">
      <w:pPr>
        <w:jc w:val="both"/>
        <w:rPr>
          <w:b/>
          <w:bCs/>
          <w:color w:val="000000"/>
          <w:sz w:val="36"/>
          <w:szCs w:val="36"/>
        </w:rPr>
      </w:pPr>
    </w:p>
    <w:p w:rsidR="00517C35" w:rsidRPr="001C0E4D" w:rsidRDefault="00517C35">
      <w:pPr>
        <w:jc w:val="both"/>
        <w:rPr>
          <w:b/>
          <w:bCs/>
          <w:color w:val="000000"/>
          <w:sz w:val="28"/>
          <w:szCs w:val="28"/>
        </w:rPr>
      </w:pPr>
    </w:p>
    <w:p w:rsidR="00517C35" w:rsidRPr="001C0E4D" w:rsidRDefault="00FE3CDF" w:rsidP="00411AF0">
      <w:pPr>
        <w:ind w:left="284" w:right="-3"/>
        <w:jc w:val="both"/>
        <w:rPr>
          <w:b/>
          <w:bCs/>
          <w:color w:val="000000"/>
        </w:rPr>
      </w:pPr>
      <w:r w:rsidRPr="001C0E4D">
        <w:rPr>
          <w:b/>
          <w:bCs/>
          <w:color w:val="000000"/>
        </w:rPr>
        <w:t>5.</w:t>
      </w:r>
      <w:r w:rsidR="00E82E7C" w:rsidRPr="001C0E4D">
        <w:rPr>
          <w:b/>
          <w:bCs/>
          <w:color w:val="000000"/>
        </w:rPr>
        <w:t xml:space="preserve">Údaje o počte žiakov </w:t>
      </w:r>
      <w:r w:rsidR="00AA5918" w:rsidRPr="001C0E4D">
        <w:rPr>
          <w:b/>
          <w:bCs/>
          <w:color w:val="000000"/>
        </w:rPr>
        <w:t xml:space="preserve">ZŠ </w:t>
      </w:r>
    </w:p>
    <w:p w:rsidR="00B21731" w:rsidRPr="001C0E4D" w:rsidRDefault="00B21731" w:rsidP="00411AF0">
      <w:pPr>
        <w:ind w:left="284" w:right="-3"/>
        <w:jc w:val="both"/>
        <w:rPr>
          <w:b/>
          <w:bCs/>
          <w:color w:val="00000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9"/>
        <w:gridCol w:w="567"/>
        <w:gridCol w:w="709"/>
        <w:gridCol w:w="565"/>
        <w:gridCol w:w="709"/>
        <w:gridCol w:w="709"/>
        <w:gridCol w:w="708"/>
        <w:gridCol w:w="708"/>
        <w:gridCol w:w="567"/>
        <w:gridCol w:w="709"/>
        <w:gridCol w:w="709"/>
        <w:gridCol w:w="709"/>
        <w:gridCol w:w="567"/>
        <w:gridCol w:w="709"/>
      </w:tblGrid>
      <w:tr w:rsidR="00E82E7C" w:rsidRPr="001C0E4D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b/>
                <w:bCs/>
                <w:color w:val="000000"/>
                <w:spacing w:val="3"/>
                <w:sz w:val="22"/>
                <w:szCs w:val="16"/>
                <w:lang w:val="cs-CZ" w:eastAsia="sk-SK"/>
              </w:rPr>
              <w:t>Ročníky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E7C" w:rsidRPr="001C0E4D" w:rsidRDefault="00E82E7C" w:rsidP="00D33B1E">
            <w:pPr>
              <w:suppressAutoHyphens w:val="0"/>
              <w:jc w:val="center"/>
              <w:rPr>
                <w:b/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2"/>
                <w:szCs w:val="16"/>
                <w:lang w:val="cs-CZ" w:eastAsia="sk-SK"/>
              </w:rPr>
              <w:t>Stav k 15. 9. 201</w:t>
            </w:r>
            <w:r w:rsidR="005402F6" w:rsidRPr="001C0E4D">
              <w:rPr>
                <w:b/>
                <w:color w:val="000000"/>
                <w:sz w:val="22"/>
                <w:szCs w:val="16"/>
                <w:lang w:val="cs-CZ" w:eastAsia="sk-SK"/>
              </w:rPr>
              <w:t>5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E7C" w:rsidRPr="001C0E4D" w:rsidRDefault="00E82E7C" w:rsidP="005402F6">
            <w:pPr>
              <w:suppressAutoHyphens w:val="0"/>
              <w:jc w:val="center"/>
              <w:rPr>
                <w:b/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2"/>
                <w:szCs w:val="16"/>
                <w:lang w:val="cs-CZ" w:eastAsia="sk-SK"/>
              </w:rPr>
              <w:t>Stav k 31. 8. 201</w:t>
            </w:r>
            <w:r w:rsidR="005402F6" w:rsidRPr="001C0E4D">
              <w:rPr>
                <w:b/>
                <w:color w:val="000000"/>
                <w:sz w:val="22"/>
                <w:szCs w:val="16"/>
                <w:lang w:val="cs-CZ" w:eastAsia="sk-SK"/>
              </w:rPr>
              <w:t>6</w:t>
            </w:r>
          </w:p>
        </w:tc>
      </w:tr>
      <w:tr w:rsidR="00E82E7C" w:rsidRPr="001C0E4D">
        <w:trPr>
          <w:cantSplit/>
          <w:trHeight w:val="2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pStyle w:val="Nadpis8"/>
            </w:pPr>
            <w:r w:rsidRPr="001C0E4D">
              <w:t>Počet tried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špeciálnych  tried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žiakov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v špeciálnych  tried.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začlenených (integrovaných)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oddelení ŠKD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žiakov  ŠKD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tried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špeciálnych tried.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žiakov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v špeciálnych triedach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Z toho začlenených (integrovaných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oddelení ŠKD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suppressAutoHyphens w:val="0"/>
              <w:ind w:left="113" w:right="113"/>
              <w:jc w:val="center"/>
              <w:rPr>
                <w:b/>
                <w:color w:val="000000"/>
                <w:sz w:val="20"/>
                <w:szCs w:val="16"/>
                <w:lang w:eastAsia="sk-SK"/>
              </w:rPr>
            </w:pPr>
            <w:r w:rsidRPr="001C0E4D">
              <w:rPr>
                <w:b/>
                <w:color w:val="000000"/>
                <w:sz w:val="20"/>
                <w:szCs w:val="16"/>
                <w:lang w:eastAsia="sk-SK"/>
              </w:rPr>
              <w:t>Počet žiakov v ŠKD</w:t>
            </w:r>
          </w:p>
        </w:tc>
      </w:tr>
      <w:tr w:rsidR="00E82E7C" w:rsidRPr="001C0E4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sk-SK"/>
              </w:rPr>
            </w:pPr>
            <w:r w:rsidRPr="001C0E4D">
              <w:rPr>
                <w:b/>
                <w:bCs/>
                <w:color w:val="000000"/>
                <w:szCs w:val="16"/>
                <w:lang w:val="cs-CZ" w:eastAsia="sk-SK"/>
              </w:rPr>
              <w:t>1.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 w:rsidP="00EF1D62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 </w:t>
            </w:r>
            <w:r w:rsidR="00EF1D62" w:rsidRPr="001C0E4D">
              <w:rPr>
                <w:color w:val="000000"/>
                <w:szCs w:val="16"/>
                <w:lang w:val="cs-CZ"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A92CD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 xml:space="preserve">  </w:t>
            </w:r>
            <w:r w:rsidR="00943EDA" w:rsidRPr="001C0E4D">
              <w:rPr>
                <w:color w:val="000000"/>
                <w:szCs w:val="16"/>
                <w:lang w:val="cs-CZ" w:eastAsia="sk-SK"/>
              </w:rPr>
              <w:t>0</w:t>
            </w:r>
            <w:r w:rsidR="00E82E7C" w:rsidRPr="001C0E4D">
              <w:rPr>
                <w:color w:val="000000"/>
                <w:szCs w:val="16"/>
                <w:lang w:val="cs-CZ"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 w:rsidP="005658D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353368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70</w:t>
            </w:r>
          </w:p>
        </w:tc>
      </w:tr>
      <w:tr w:rsidR="00E82E7C" w:rsidRPr="001C0E4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sk-SK"/>
              </w:rPr>
            </w:pPr>
            <w:r w:rsidRPr="001C0E4D">
              <w:rPr>
                <w:b/>
                <w:bCs/>
                <w:color w:val="000000"/>
                <w:szCs w:val="16"/>
                <w:lang w:val="cs-CZ" w:eastAsia="sk-SK"/>
              </w:rPr>
              <w:t>2.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5402F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2</w:t>
            </w:r>
            <w:r w:rsidR="00E82E7C" w:rsidRPr="001C0E4D">
              <w:rPr>
                <w:color w:val="000000"/>
                <w:szCs w:val="16"/>
                <w:lang w:val="cs-CZ"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 </w:t>
            </w:r>
            <w:r w:rsidR="00A92CD6"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 w:rsidP="005658D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30</w:t>
            </w:r>
          </w:p>
        </w:tc>
      </w:tr>
      <w:tr w:rsidR="00E82E7C" w:rsidRPr="001C0E4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sk-SK"/>
              </w:rPr>
            </w:pPr>
            <w:r w:rsidRPr="001C0E4D">
              <w:rPr>
                <w:b/>
                <w:bCs/>
                <w:color w:val="000000"/>
                <w:szCs w:val="16"/>
                <w:lang w:val="cs-CZ" w:eastAsia="sk-SK"/>
              </w:rPr>
              <w:t>3.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5402F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A92CD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 xml:space="preserve"> 0</w:t>
            </w:r>
            <w:r w:rsidR="00E82E7C" w:rsidRPr="001C0E4D">
              <w:rPr>
                <w:color w:val="000000"/>
                <w:szCs w:val="16"/>
                <w:lang w:val="cs-CZ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 w:rsidP="005658D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042B3D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042B3D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 w:rsidP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30</w:t>
            </w:r>
          </w:p>
        </w:tc>
      </w:tr>
      <w:tr w:rsidR="00E82E7C" w:rsidRPr="001C0E4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sk-SK"/>
              </w:rPr>
            </w:pPr>
            <w:r w:rsidRPr="001C0E4D">
              <w:rPr>
                <w:b/>
                <w:bCs/>
                <w:color w:val="000000"/>
                <w:szCs w:val="16"/>
                <w:lang w:val="cs-CZ" w:eastAsia="sk-SK"/>
              </w:rPr>
              <w:t>4.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883B37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1</w:t>
            </w:r>
            <w:r w:rsidR="00E82E7C" w:rsidRPr="001C0E4D">
              <w:rPr>
                <w:color w:val="000000"/>
                <w:szCs w:val="16"/>
                <w:lang w:val="cs-CZ"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A92CD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 xml:space="preserve"> 0</w:t>
            </w:r>
            <w:r w:rsidR="00E82E7C" w:rsidRPr="001C0E4D">
              <w:rPr>
                <w:color w:val="000000"/>
                <w:szCs w:val="16"/>
                <w:lang w:val="cs-CZ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 w:rsidP="00D33B1E">
            <w:pPr>
              <w:suppressAutoHyphens w:val="0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 xml:space="preserve">  </w:t>
            </w:r>
            <w:r w:rsidR="00184E76" w:rsidRPr="001C0E4D">
              <w:rPr>
                <w:color w:val="000000"/>
                <w:szCs w:val="16"/>
                <w:lang w:eastAsia="sk-SK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 w:rsidP="005658D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2</w:t>
            </w:r>
            <w:r w:rsidR="00D729B1" w:rsidRPr="001C0E4D">
              <w:rPr>
                <w:color w:val="000000"/>
                <w:szCs w:val="16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D729B1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6E2DC5" w:rsidP="005658DC">
            <w:pPr>
              <w:suppressAutoHyphens w:val="0"/>
              <w:jc w:val="center"/>
              <w:rPr>
                <w:color w:val="000000"/>
                <w:szCs w:val="16"/>
                <w:lang w:eastAsia="sk-SK"/>
              </w:rPr>
            </w:pPr>
            <w:r w:rsidRPr="001C0E4D">
              <w:rPr>
                <w:color w:val="000000"/>
                <w:szCs w:val="16"/>
                <w:lang w:eastAsia="sk-SK"/>
              </w:rPr>
              <w:t>0</w:t>
            </w:r>
          </w:p>
        </w:tc>
      </w:tr>
      <w:tr w:rsidR="005402F6" w:rsidRPr="001C0E4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5402F6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val="cs-CZ" w:eastAsia="sk-SK"/>
              </w:rPr>
            </w:pPr>
            <w:r w:rsidRPr="001C0E4D">
              <w:rPr>
                <w:b/>
                <w:bCs/>
                <w:color w:val="000000"/>
                <w:szCs w:val="16"/>
                <w:lang w:val="cs-CZ" w:eastAsia="sk-SK"/>
              </w:rPr>
              <w:t>5.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5402F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5402F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D729B1" w:rsidP="00D33B1E">
            <w:pPr>
              <w:suppressAutoHyphens w:val="0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 xml:space="preserve">  </w:t>
            </w:r>
            <w:r w:rsidR="00184E76" w:rsidRPr="001C0E4D">
              <w:rPr>
                <w:color w:val="000000"/>
                <w:szCs w:val="16"/>
                <w:lang w:val="cs-CZ" w:eastAsia="sk-SK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 w:rsidP="005658DC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 w:rsidP="00D33B1E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F6" w:rsidRPr="001C0E4D" w:rsidRDefault="00184E76" w:rsidP="005658DC">
            <w:pPr>
              <w:suppressAutoHyphens w:val="0"/>
              <w:jc w:val="center"/>
              <w:rPr>
                <w:color w:val="000000"/>
                <w:szCs w:val="16"/>
                <w:lang w:val="cs-CZ" w:eastAsia="sk-SK"/>
              </w:rPr>
            </w:pPr>
            <w:r w:rsidRPr="001C0E4D">
              <w:rPr>
                <w:color w:val="000000"/>
                <w:szCs w:val="16"/>
                <w:lang w:val="cs-CZ" w:eastAsia="sk-SK"/>
              </w:rPr>
              <w:t>0</w:t>
            </w:r>
          </w:p>
        </w:tc>
      </w:tr>
      <w:tr w:rsidR="00E82E7C" w:rsidRPr="001C0E4D">
        <w:trPr>
          <w:cantSplit/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E7C" w:rsidRPr="001C0E4D" w:rsidRDefault="00E82E7C">
            <w:pPr>
              <w:pStyle w:val="Nadpis7"/>
            </w:pPr>
            <w:r w:rsidRPr="001C0E4D">
              <w:t>Spolu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042B3D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val="cs-CZ"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val="cs-CZ" w:eastAsia="sk-SK"/>
              </w:rPr>
              <w:t> </w:t>
            </w:r>
            <w:r w:rsidR="00A92CD6" w:rsidRPr="001C0E4D">
              <w:rPr>
                <w:color w:val="000000"/>
                <w:sz w:val="22"/>
                <w:szCs w:val="16"/>
                <w:lang w:val="cs-CZ"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353368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189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042B3D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042B3D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540650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184E76" w:rsidP="005658DC">
            <w:pPr>
              <w:suppressAutoHyphens w:val="0"/>
              <w:jc w:val="center"/>
              <w:rPr>
                <w:color w:val="000000"/>
                <w:sz w:val="22"/>
                <w:szCs w:val="16"/>
                <w:lang w:eastAsia="sk-SK"/>
              </w:rPr>
            </w:pPr>
            <w:r w:rsidRPr="001C0E4D">
              <w:rPr>
                <w:color w:val="000000"/>
                <w:sz w:val="22"/>
                <w:szCs w:val="16"/>
                <w:lang w:eastAsia="sk-SK"/>
              </w:rPr>
              <w:t>130</w:t>
            </w:r>
          </w:p>
        </w:tc>
      </w:tr>
    </w:tbl>
    <w:p w:rsidR="00E82E7C" w:rsidRPr="001C0E4D" w:rsidRDefault="00E82E7C">
      <w:pPr>
        <w:jc w:val="both"/>
        <w:rPr>
          <w:b/>
          <w:color w:val="000000"/>
        </w:rPr>
      </w:pPr>
      <w:r w:rsidRPr="001C0E4D">
        <w:rPr>
          <w:b/>
          <w:color w:val="000000"/>
        </w:rPr>
        <w:t>Komentár:</w:t>
      </w:r>
      <w:r w:rsidR="00D729B1" w:rsidRPr="001C0E4D">
        <w:rPr>
          <w:b/>
          <w:color w:val="000000"/>
        </w:rPr>
        <w:t xml:space="preserve"> Žiaci boli  v ŠKD  delení do počtu 30 detí na jedno oddelenie. Oddelenia ŠKD boli zmiešané.</w:t>
      </w:r>
    </w:p>
    <w:p w:rsidR="00E82E7C" w:rsidRPr="00D729B1" w:rsidRDefault="00E82E7C">
      <w:pPr>
        <w:jc w:val="both"/>
        <w:rPr>
          <w:bCs/>
          <w:color w:val="00B050"/>
        </w:rPr>
      </w:pPr>
    </w:p>
    <w:p w:rsidR="00E82E7C" w:rsidRPr="001C0E4D" w:rsidRDefault="00E82E7C">
      <w:pPr>
        <w:rPr>
          <w:b/>
          <w:bCs/>
          <w:color w:val="000000"/>
        </w:rPr>
      </w:pPr>
      <w:r w:rsidRPr="001C0E4D">
        <w:rPr>
          <w:b/>
          <w:bCs/>
          <w:color w:val="000000"/>
        </w:rPr>
        <w:t xml:space="preserve">6. </w:t>
      </w:r>
      <w:r w:rsidR="00411AF0" w:rsidRPr="001C0E4D">
        <w:rPr>
          <w:b/>
          <w:bCs/>
          <w:color w:val="000000"/>
        </w:rPr>
        <w:t xml:space="preserve"> </w:t>
      </w:r>
      <w:r w:rsidRPr="001C0E4D">
        <w:rPr>
          <w:b/>
          <w:bCs/>
          <w:color w:val="000000"/>
        </w:rPr>
        <w:t>Údaje o počte zapísaných žiakov do I. ročníka</w:t>
      </w:r>
      <w:r w:rsidR="006E2DC5" w:rsidRPr="001C0E4D">
        <w:rPr>
          <w:b/>
          <w:bCs/>
          <w:color w:val="000000"/>
        </w:rPr>
        <w:t xml:space="preserve"> ,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20"/>
        <w:gridCol w:w="1539"/>
        <w:gridCol w:w="2337"/>
        <w:gridCol w:w="2601"/>
      </w:tblGrid>
      <w:tr w:rsidR="00E82E7C" w:rsidRPr="001C0E4D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Počet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Z celkového počtu zapísaných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Počet tried</w:t>
            </w:r>
          </w:p>
        </w:tc>
      </w:tr>
      <w:tr w:rsidR="00E82E7C" w:rsidRPr="001C0E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E4D">
              <w:rPr>
                <w:b/>
                <w:bCs/>
                <w:color w:val="000000"/>
              </w:rPr>
              <w:t>Dievčatá</w:t>
            </w:r>
            <w:r w:rsidRPr="001C0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82E7C" w:rsidRPr="001C0E4D" w:rsidRDefault="00E82E7C" w:rsidP="00D33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Odklady</w:t>
            </w:r>
          </w:p>
          <w:p w:rsidR="00E82E7C" w:rsidRPr="001C0E4D" w:rsidRDefault="00E82E7C" w:rsidP="00D33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Nezaškolení v MŠ</w:t>
            </w:r>
          </w:p>
          <w:p w:rsidR="00E82E7C" w:rsidRPr="001C0E4D" w:rsidRDefault="00E82E7C" w:rsidP="00E26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E4D">
              <w:rPr>
                <w:b/>
                <w:bCs/>
                <w:color w:val="000000"/>
              </w:rPr>
              <w:t>Samostatné</w:t>
            </w:r>
          </w:p>
        </w:tc>
      </w:tr>
      <w:tr w:rsidR="006E2DC5" w:rsidRPr="001C0E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7C" w:rsidRPr="001C0E4D" w:rsidRDefault="00E82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2E7C" w:rsidRPr="001C0E4D" w:rsidRDefault="00DA2559" w:rsidP="00896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7C" w:rsidRPr="001C0E4D" w:rsidRDefault="00DA2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7C" w:rsidRPr="001C0E4D" w:rsidRDefault="00DA2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7C" w:rsidRPr="001C0E4D" w:rsidRDefault="00D33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7C" w:rsidRPr="001C0E4D" w:rsidRDefault="006E2DC5" w:rsidP="006E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4D">
              <w:rPr>
                <w:rFonts w:ascii="Arial" w:hAnsi="Arial" w:cs="Arial"/>
                <w:color w:val="000000"/>
                <w:sz w:val="18"/>
                <w:szCs w:val="18"/>
              </w:rPr>
              <w:t>Plánované 3</w:t>
            </w:r>
          </w:p>
        </w:tc>
      </w:tr>
    </w:tbl>
    <w:p w:rsidR="00E82E7C" w:rsidRPr="001C0E4D" w:rsidRDefault="00E82E7C">
      <w:pPr>
        <w:rPr>
          <w:b/>
          <w:bCs/>
          <w:color w:val="000000"/>
          <w:sz w:val="16"/>
          <w:szCs w:val="16"/>
        </w:rPr>
      </w:pPr>
    </w:p>
    <w:p w:rsidR="00E82E7C" w:rsidRPr="001C0E4D" w:rsidRDefault="00E82E7C">
      <w:pPr>
        <w:jc w:val="both"/>
        <w:rPr>
          <w:b/>
          <w:color w:val="000000"/>
        </w:rPr>
      </w:pPr>
      <w:r w:rsidRPr="001C0E4D">
        <w:rPr>
          <w:b/>
          <w:color w:val="000000"/>
        </w:rPr>
        <w:t>Komentár:</w:t>
      </w:r>
    </w:p>
    <w:p w:rsidR="00E82E7C" w:rsidRPr="001C0E4D" w:rsidRDefault="00475E4C">
      <w:pPr>
        <w:jc w:val="both"/>
        <w:rPr>
          <w:color w:val="000000"/>
        </w:rPr>
      </w:pPr>
      <w:r w:rsidRPr="001C0E4D">
        <w:rPr>
          <w:color w:val="000000"/>
        </w:rPr>
        <w:t xml:space="preserve">Na zápis do 1. ročníka základnej školy prišlo  </w:t>
      </w:r>
      <w:r w:rsidR="00E26D73" w:rsidRPr="001C0E4D">
        <w:rPr>
          <w:color w:val="000000"/>
        </w:rPr>
        <w:t>v riadnom a dodatočnom zápise ( z dôvodu choroby a i. )</w:t>
      </w:r>
      <w:r w:rsidRPr="001C0E4D">
        <w:rPr>
          <w:color w:val="000000"/>
        </w:rPr>
        <w:t xml:space="preserve">žiakov </w:t>
      </w:r>
      <w:r w:rsidR="00DA2559" w:rsidRPr="001C0E4D">
        <w:rPr>
          <w:color w:val="000000"/>
        </w:rPr>
        <w:t>67</w:t>
      </w:r>
      <w:r w:rsidR="008967A8" w:rsidRPr="001C0E4D">
        <w:rPr>
          <w:color w:val="000000"/>
        </w:rPr>
        <w:t xml:space="preserve"> </w:t>
      </w:r>
      <w:r w:rsidRPr="001C0E4D">
        <w:rPr>
          <w:color w:val="000000"/>
        </w:rPr>
        <w:t xml:space="preserve">žiakov. </w:t>
      </w:r>
      <w:r w:rsidR="00AD27C5" w:rsidRPr="001C0E4D">
        <w:rPr>
          <w:color w:val="000000"/>
        </w:rPr>
        <w:t xml:space="preserve">Z tohto počtu bolo </w:t>
      </w:r>
      <w:r w:rsidR="00DA2559" w:rsidRPr="001C0E4D">
        <w:rPr>
          <w:color w:val="000000"/>
        </w:rPr>
        <w:t>31</w:t>
      </w:r>
      <w:r w:rsidR="00AD27C5" w:rsidRPr="001C0E4D">
        <w:rPr>
          <w:color w:val="000000"/>
        </w:rPr>
        <w:t xml:space="preserve"> dievčat. Na základe </w:t>
      </w:r>
      <w:r w:rsidR="00234A2F" w:rsidRPr="001C0E4D">
        <w:rPr>
          <w:color w:val="000000"/>
        </w:rPr>
        <w:t xml:space="preserve">žiadostí zákonných  zástupcov o odklade povinnej školskej dochádzky sme vydali </w:t>
      </w:r>
      <w:r w:rsidR="00DA2559" w:rsidRPr="001C0E4D">
        <w:rPr>
          <w:color w:val="000000"/>
        </w:rPr>
        <w:t>11</w:t>
      </w:r>
      <w:r w:rsidR="008967A8" w:rsidRPr="001C0E4D">
        <w:rPr>
          <w:color w:val="000000"/>
        </w:rPr>
        <w:t xml:space="preserve"> </w:t>
      </w:r>
      <w:r w:rsidR="00234A2F" w:rsidRPr="001C0E4D">
        <w:rPr>
          <w:color w:val="000000"/>
        </w:rPr>
        <w:t>rozhodnutí o</w:t>
      </w:r>
      <w:r w:rsidR="007F5973" w:rsidRPr="001C0E4D">
        <w:rPr>
          <w:color w:val="000000"/>
        </w:rPr>
        <w:t> </w:t>
      </w:r>
      <w:r w:rsidR="00234A2F" w:rsidRPr="001C0E4D">
        <w:rPr>
          <w:color w:val="000000"/>
        </w:rPr>
        <w:t>od</w:t>
      </w:r>
      <w:r w:rsidR="007F5973" w:rsidRPr="001C0E4D">
        <w:rPr>
          <w:color w:val="000000"/>
        </w:rPr>
        <w:t>ložení povinnej školskej dochádzky</w:t>
      </w:r>
      <w:r w:rsidR="00234A2F" w:rsidRPr="001C0E4D">
        <w:rPr>
          <w:color w:val="000000"/>
        </w:rPr>
        <w:t>.</w:t>
      </w:r>
      <w:r w:rsidR="005F14A2" w:rsidRPr="001C0E4D">
        <w:rPr>
          <w:color w:val="000000"/>
        </w:rPr>
        <w:t xml:space="preserve"> Prevažná väčšina detí zapísaných do 1. ročníka na škole má trvalý pobyt v </w:t>
      </w:r>
      <w:r w:rsidR="00DA2559" w:rsidRPr="001C0E4D">
        <w:rPr>
          <w:color w:val="000000"/>
        </w:rPr>
        <w:t xml:space="preserve"> </w:t>
      </w:r>
      <w:r w:rsidR="005F14A2" w:rsidRPr="001C0E4D">
        <w:rPr>
          <w:color w:val="000000"/>
        </w:rPr>
        <w:t xml:space="preserve"> časti </w:t>
      </w:r>
      <w:r w:rsidR="00DA2559" w:rsidRPr="001C0E4D">
        <w:rPr>
          <w:color w:val="000000"/>
        </w:rPr>
        <w:t xml:space="preserve"> Čierna voda</w:t>
      </w:r>
      <w:r w:rsidR="005F14A2" w:rsidRPr="001C0E4D">
        <w:rPr>
          <w:color w:val="000000"/>
        </w:rPr>
        <w:t>.</w:t>
      </w:r>
    </w:p>
    <w:p w:rsidR="00432EDF" w:rsidRDefault="00432EDF">
      <w:pPr>
        <w:rPr>
          <w:b/>
          <w:bCs/>
          <w:color w:val="FF0000"/>
        </w:rPr>
      </w:pPr>
    </w:p>
    <w:p w:rsidR="001C0E4D" w:rsidRDefault="001C0E4D">
      <w:pPr>
        <w:rPr>
          <w:b/>
          <w:bCs/>
          <w:color w:val="FF0000"/>
        </w:rPr>
      </w:pPr>
    </w:p>
    <w:p w:rsidR="00D2288D" w:rsidRDefault="00D2288D">
      <w:pPr>
        <w:rPr>
          <w:b/>
          <w:bCs/>
          <w:color w:val="FF0000"/>
        </w:rPr>
      </w:pPr>
    </w:p>
    <w:p w:rsidR="00D2288D" w:rsidRDefault="00D2288D">
      <w:pPr>
        <w:rPr>
          <w:b/>
          <w:bCs/>
          <w:color w:val="FF0000"/>
        </w:rPr>
      </w:pPr>
    </w:p>
    <w:p w:rsidR="00D2288D" w:rsidRDefault="00D2288D">
      <w:pPr>
        <w:rPr>
          <w:b/>
          <w:bCs/>
          <w:color w:val="FF0000"/>
        </w:rPr>
      </w:pPr>
    </w:p>
    <w:p w:rsidR="00D2288D" w:rsidRDefault="00D2288D">
      <w:pPr>
        <w:rPr>
          <w:b/>
          <w:bCs/>
          <w:color w:val="FF0000"/>
        </w:rPr>
      </w:pPr>
    </w:p>
    <w:p w:rsidR="00D2288D" w:rsidRDefault="00D2288D">
      <w:pPr>
        <w:rPr>
          <w:b/>
          <w:bCs/>
          <w:color w:val="FF0000"/>
        </w:rPr>
      </w:pPr>
    </w:p>
    <w:p w:rsidR="00D2288D" w:rsidRPr="00163506" w:rsidRDefault="00D2288D">
      <w:pPr>
        <w:rPr>
          <w:b/>
          <w:bCs/>
          <w:color w:val="FF0000"/>
        </w:rPr>
      </w:pPr>
    </w:p>
    <w:p w:rsidR="00AD27C5" w:rsidRPr="00163506" w:rsidRDefault="00AD27C5">
      <w:pPr>
        <w:jc w:val="both"/>
        <w:rPr>
          <w:b/>
          <w:color w:val="FF0000"/>
        </w:rPr>
      </w:pPr>
    </w:p>
    <w:p w:rsidR="00E82E7C" w:rsidRPr="00A9724C" w:rsidRDefault="00E82E7C" w:rsidP="00D008C4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lastRenderedPageBreak/>
        <w:t xml:space="preserve">Údaje o výsledkoch hodnotenia a klasifikácie žiakov </w:t>
      </w:r>
    </w:p>
    <w:p w:rsidR="00411AF0" w:rsidRPr="00A9724C" w:rsidRDefault="00411AF0" w:rsidP="00411AF0">
      <w:pPr>
        <w:ind w:left="720"/>
        <w:jc w:val="both"/>
        <w:rPr>
          <w:b/>
          <w:bCs/>
          <w:color w:val="000000"/>
        </w:rPr>
      </w:pPr>
    </w:p>
    <w:p w:rsidR="00163506" w:rsidRPr="00A9724C" w:rsidRDefault="00163506" w:rsidP="00163506">
      <w:pPr>
        <w:rPr>
          <w:color w:val="000000"/>
        </w:rPr>
      </w:pPr>
    </w:p>
    <w:p w:rsidR="00163506" w:rsidRPr="00A9724C" w:rsidRDefault="00163506" w:rsidP="00163506">
      <w:pPr>
        <w:pStyle w:val="Odstavecseseznamem"/>
        <w:numPr>
          <w:ilvl w:val="0"/>
          <w:numId w:val="14"/>
        </w:numPr>
        <w:suppressAutoHyphens/>
        <w:spacing w:after="0" w:line="240" w:lineRule="auto"/>
        <w:rPr>
          <w:b/>
          <w:color w:val="000000"/>
        </w:rPr>
      </w:pPr>
      <w:r w:rsidRPr="00A9724C">
        <w:rPr>
          <w:b/>
          <w:color w:val="000000"/>
        </w:rPr>
        <w:t xml:space="preserve">STUPEŇ ZŠ: </w:t>
      </w:r>
    </w:p>
    <w:p w:rsidR="00163506" w:rsidRPr="00A9724C" w:rsidRDefault="00163506" w:rsidP="00163506">
      <w:pPr>
        <w:rPr>
          <w:color w:val="00000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Ročník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SJL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ANJ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VLA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MAT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PDA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PVO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IFV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PVC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TEV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VYV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HUV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RGV</w:t>
            </w:r>
          </w:p>
        </w:tc>
        <w:tc>
          <w:tcPr>
            <w:tcW w:w="708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ETV</w:t>
            </w: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NBV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 xml:space="preserve">Ø </w:t>
            </w: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 xml:space="preserve">ročníka  </w:t>
            </w:r>
          </w:p>
        </w:tc>
      </w:tr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1.</w:t>
            </w: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1,06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1,05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1,00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rPr>
                <w:color w:val="000000"/>
              </w:rPr>
            </w:pPr>
            <w:r w:rsidRPr="00A9724C">
              <w:rPr>
                <w:color w:val="000000"/>
              </w:rPr>
              <w:t xml:space="preserve"> abs</w:t>
            </w:r>
          </w:p>
        </w:tc>
        <w:tc>
          <w:tcPr>
            <w:tcW w:w="708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1,04</w:t>
            </w:r>
          </w:p>
        </w:tc>
      </w:tr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2.</w:t>
            </w: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1,54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1,39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1,10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1,23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1,18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8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1,26</w:t>
            </w:r>
          </w:p>
        </w:tc>
      </w:tr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3.</w:t>
            </w: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1,29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1,38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1,14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1,34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1,22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8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abs.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1,28</w:t>
            </w:r>
          </w:p>
        </w:tc>
      </w:tr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4.</w:t>
            </w: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1,62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1,71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1,76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1,52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1,14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8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abs.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1,55</w:t>
            </w:r>
          </w:p>
        </w:tc>
      </w:tr>
      <w:tr w:rsidR="00163506" w:rsidRPr="00A9724C" w:rsidTr="00AF3E48">
        <w:trPr>
          <w:cantSplit/>
          <w:trHeight w:val="1381"/>
        </w:trPr>
        <w:tc>
          <w:tcPr>
            <w:tcW w:w="851" w:type="dxa"/>
            <w:textDirection w:val="btLr"/>
            <w:vAlign w:val="center"/>
          </w:tcPr>
          <w:p w:rsidR="00163506" w:rsidRPr="00A9724C" w:rsidRDefault="00163506" w:rsidP="00AF3E48">
            <w:pPr>
              <w:ind w:left="113" w:right="113"/>
              <w:jc w:val="center"/>
              <w:rPr>
                <w:b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Ø   predmetu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1,38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1,49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1,33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1,29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1,18</w:t>
            </w: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1,00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1,28</w:t>
            </w:r>
          </w:p>
        </w:tc>
      </w:tr>
    </w:tbl>
    <w:p w:rsidR="00163506" w:rsidRPr="00A9724C" w:rsidRDefault="00163506" w:rsidP="00163506">
      <w:pPr>
        <w:rPr>
          <w:color w:val="000000"/>
        </w:rPr>
      </w:pPr>
    </w:p>
    <w:p w:rsidR="00163506" w:rsidRPr="00A9724C" w:rsidRDefault="00163506" w:rsidP="00163506">
      <w:pPr>
        <w:rPr>
          <w:b/>
          <w:color w:val="000000"/>
        </w:rPr>
      </w:pPr>
      <w:r w:rsidRPr="00A9724C">
        <w:rPr>
          <w:b/>
          <w:color w:val="000000"/>
        </w:rPr>
        <w:t>2. STUPEŇ  ZŠ:</w:t>
      </w:r>
    </w:p>
    <w:p w:rsidR="00163506" w:rsidRPr="00A9724C" w:rsidRDefault="00163506" w:rsidP="00163506">
      <w:pPr>
        <w:rPr>
          <w:b/>
          <w:color w:val="000000"/>
        </w:rPr>
      </w:pPr>
    </w:p>
    <w:tbl>
      <w:tblPr>
        <w:tblW w:w="1105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07"/>
        <w:gridCol w:w="811"/>
        <w:gridCol w:w="567"/>
        <w:gridCol w:w="709"/>
        <w:gridCol w:w="708"/>
        <w:gridCol w:w="709"/>
        <w:gridCol w:w="567"/>
        <w:gridCol w:w="709"/>
        <w:gridCol w:w="696"/>
        <w:gridCol w:w="721"/>
        <w:gridCol w:w="851"/>
        <w:gridCol w:w="851"/>
        <w:gridCol w:w="1134"/>
      </w:tblGrid>
      <w:tr w:rsidR="00163506" w:rsidRPr="00A9724C" w:rsidTr="00AF3E48">
        <w:trPr>
          <w:cantSplit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Ročník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SJL</w:t>
            </w:r>
          </w:p>
        </w:tc>
        <w:tc>
          <w:tcPr>
            <w:tcW w:w="607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ANJ</w:t>
            </w:r>
          </w:p>
        </w:tc>
        <w:tc>
          <w:tcPr>
            <w:tcW w:w="811" w:type="dxa"/>
            <w:vAlign w:val="center"/>
          </w:tcPr>
          <w:p w:rsidR="00163506" w:rsidRPr="00A9724C" w:rsidRDefault="00163506" w:rsidP="00AF3E48">
            <w:pPr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MAT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BIO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DEJ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GEG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THD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IFV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VYV</w:t>
            </w:r>
          </w:p>
        </w:tc>
        <w:tc>
          <w:tcPr>
            <w:tcW w:w="696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HUV</w:t>
            </w:r>
          </w:p>
        </w:tc>
        <w:tc>
          <w:tcPr>
            <w:tcW w:w="721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ETV</w:t>
            </w:r>
          </w:p>
        </w:tc>
        <w:tc>
          <w:tcPr>
            <w:tcW w:w="851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NBV</w:t>
            </w:r>
          </w:p>
        </w:tc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TSV</w:t>
            </w:r>
          </w:p>
        </w:tc>
        <w:tc>
          <w:tcPr>
            <w:tcW w:w="1134" w:type="dxa"/>
          </w:tcPr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 xml:space="preserve">Ø </w:t>
            </w:r>
          </w:p>
          <w:p w:rsidR="00163506" w:rsidRPr="00A9724C" w:rsidRDefault="00163506" w:rsidP="00AF3E4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 xml:space="preserve">ročníka  </w:t>
            </w:r>
          </w:p>
        </w:tc>
      </w:tr>
      <w:tr w:rsidR="00163506" w:rsidRPr="00A9724C" w:rsidTr="00AF3E48">
        <w:trPr>
          <w:cantSplit/>
          <w:trHeight w:val="692"/>
        </w:trPr>
        <w:tc>
          <w:tcPr>
            <w:tcW w:w="851" w:type="dxa"/>
            <w:vAlign w:val="center"/>
          </w:tcPr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  <w:r w:rsidRPr="00A9724C">
              <w:rPr>
                <w:b/>
                <w:color w:val="000000"/>
              </w:rPr>
              <w:t>5.</w:t>
            </w:r>
          </w:p>
          <w:p w:rsidR="00163506" w:rsidRPr="00A9724C" w:rsidRDefault="00163506" w:rsidP="00AF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1,76</w:t>
            </w:r>
          </w:p>
        </w:tc>
        <w:tc>
          <w:tcPr>
            <w:tcW w:w="60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1,86</w:t>
            </w:r>
          </w:p>
        </w:tc>
        <w:tc>
          <w:tcPr>
            <w:tcW w:w="811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1,86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1,57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1,52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1,52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696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721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851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851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abs</w:t>
            </w:r>
          </w:p>
        </w:tc>
        <w:tc>
          <w:tcPr>
            <w:tcW w:w="1134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1,68</w:t>
            </w:r>
          </w:p>
        </w:tc>
      </w:tr>
      <w:tr w:rsidR="00163506" w:rsidRPr="00A9724C" w:rsidTr="00AF3E48">
        <w:trPr>
          <w:cantSplit/>
          <w:trHeight w:val="1381"/>
        </w:trPr>
        <w:tc>
          <w:tcPr>
            <w:tcW w:w="851" w:type="dxa"/>
            <w:textDirection w:val="btLr"/>
            <w:vAlign w:val="center"/>
          </w:tcPr>
          <w:p w:rsidR="00163506" w:rsidRPr="00A9724C" w:rsidRDefault="00163506" w:rsidP="00AF3E48">
            <w:pPr>
              <w:ind w:left="113" w:right="113"/>
              <w:jc w:val="center"/>
              <w:rPr>
                <w:b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Ø   predmetu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1,76</w:t>
            </w:r>
          </w:p>
        </w:tc>
        <w:tc>
          <w:tcPr>
            <w:tcW w:w="60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1,86</w:t>
            </w:r>
          </w:p>
        </w:tc>
        <w:tc>
          <w:tcPr>
            <w:tcW w:w="811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1,86</w:t>
            </w: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1,57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  <w:r w:rsidRPr="00A9724C">
              <w:rPr>
                <w:color w:val="000000"/>
              </w:rPr>
              <w:t>1,52</w:t>
            </w:r>
          </w:p>
        </w:tc>
        <w:tc>
          <w:tcPr>
            <w:tcW w:w="708" w:type="dxa"/>
            <w:vAlign w:val="center"/>
          </w:tcPr>
          <w:p w:rsidR="00163506" w:rsidRPr="00A9724C" w:rsidRDefault="00163506" w:rsidP="00AF3E48">
            <w:pPr>
              <w:spacing w:line="360" w:lineRule="auto"/>
              <w:rPr>
                <w:color w:val="000000"/>
              </w:rPr>
            </w:pPr>
            <w:r w:rsidRPr="00A9724C">
              <w:rPr>
                <w:color w:val="000000"/>
              </w:rPr>
              <w:t>1,52</w:t>
            </w: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63506" w:rsidRPr="00A9724C" w:rsidRDefault="00163506" w:rsidP="00AF3E48">
            <w:pPr>
              <w:spacing w:line="360" w:lineRule="auto"/>
              <w:jc w:val="center"/>
              <w:rPr>
                <w:color w:val="000000"/>
              </w:rPr>
            </w:pPr>
          </w:p>
          <w:p w:rsidR="00163506" w:rsidRPr="00A9724C" w:rsidRDefault="00163506" w:rsidP="00AF3E4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9724C">
              <w:rPr>
                <w:color w:val="000000"/>
              </w:rPr>
              <w:t>1,68</w:t>
            </w:r>
          </w:p>
        </w:tc>
      </w:tr>
    </w:tbl>
    <w:p w:rsidR="00210FD3" w:rsidRDefault="00210FD3">
      <w:pPr>
        <w:jc w:val="both"/>
        <w:rPr>
          <w:color w:val="000000"/>
        </w:rPr>
      </w:pPr>
    </w:p>
    <w:p w:rsidR="00042B3D" w:rsidRPr="00210FD3" w:rsidRDefault="00210FD3">
      <w:pPr>
        <w:jc w:val="both"/>
        <w:rPr>
          <w:bCs/>
          <w:color w:val="000000"/>
        </w:rPr>
      </w:pPr>
      <w:r w:rsidRPr="00210FD3">
        <w:rPr>
          <w:bCs/>
          <w:color w:val="000000"/>
        </w:rPr>
        <w:t xml:space="preserve">V tomto školskom roku prebehlo aj celoslovenské testovanie žiakov 5. </w:t>
      </w:r>
      <w:r>
        <w:rPr>
          <w:bCs/>
          <w:color w:val="000000"/>
        </w:rPr>
        <w:t>r</w:t>
      </w:r>
      <w:r w:rsidRPr="00210FD3">
        <w:rPr>
          <w:bCs/>
          <w:color w:val="000000"/>
        </w:rPr>
        <w:t>očníka z predmetov slovenský  jazyk a literatúra a z matematiky.</w:t>
      </w:r>
      <w:r>
        <w:rPr>
          <w:bCs/>
          <w:color w:val="000000"/>
        </w:rPr>
        <w:t xml:space="preserve"> Naši žiaci v tomto testovaní dosiahli dobré výsledky.</w:t>
      </w:r>
    </w:p>
    <w:p w:rsidR="00210FD3" w:rsidRDefault="00210FD3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525"/>
      </w:tblGrid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10FD3" w:rsidP="003017A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210FD3" w:rsidRPr="003017AE" w:rsidRDefault="00210FD3" w:rsidP="003017AE">
            <w:pPr>
              <w:jc w:val="both"/>
              <w:rPr>
                <w:b/>
                <w:bCs/>
                <w:color w:val="000000"/>
              </w:rPr>
            </w:pPr>
            <w:r w:rsidRPr="003017AE">
              <w:rPr>
                <w:b/>
                <w:bCs/>
                <w:color w:val="000000"/>
              </w:rPr>
              <w:t>MAT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10FD3" w:rsidP="003017AE">
            <w:pPr>
              <w:jc w:val="both"/>
              <w:rPr>
                <w:b/>
                <w:bCs/>
                <w:color w:val="000000"/>
              </w:rPr>
            </w:pPr>
            <w:r w:rsidRPr="003017AE">
              <w:rPr>
                <w:b/>
                <w:bCs/>
                <w:color w:val="000000"/>
              </w:rPr>
              <w:t>SJL</w:t>
            </w:r>
          </w:p>
        </w:tc>
      </w:tr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10FD3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Max.  počet bodov v teste</w:t>
            </w:r>
          </w:p>
        </w:tc>
        <w:tc>
          <w:tcPr>
            <w:tcW w:w="2409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30</w:t>
            </w:r>
          </w:p>
        </w:tc>
      </w:tr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10FD3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 xml:space="preserve">Priemerný počet bodov </w:t>
            </w:r>
            <w:r w:rsidR="002F08F2" w:rsidRPr="003017AE">
              <w:rPr>
                <w:bCs/>
                <w:color w:val="000000"/>
              </w:rPr>
              <w:t xml:space="preserve"> školy</w:t>
            </w:r>
          </w:p>
        </w:tc>
        <w:tc>
          <w:tcPr>
            <w:tcW w:w="2409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23,43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25,00</w:t>
            </w:r>
          </w:p>
        </w:tc>
      </w:tr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/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Priemerný počet bodov v rámci SR</w:t>
            </w:r>
          </w:p>
        </w:tc>
        <w:tc>
          <w:tcPr>
            <w:tcW w:w="2409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18,60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19,99</w:t>
            </w:r>
          </w:p>
        </w:tc>
      </w:tr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Priemerná úspešnosť školy v %</w:t>
            </w:r>
          </w:p>
        </w:tc>
        <w:tc>
          <w:tcPr>
            <w:tcW w:w="2409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78,10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83,33</w:t>
            </w:r>
          </w:p>
        </w:tc>
      </w:tr>
      <w:tr w:rsidR="00210FD3" w:rsidRPr="003017AE" w:rsidTr="003017AE">
        <w:tc>
          <w:tcPr>
            <w:tcW w:w="4503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Priemerná úspešnosť v SR v %</w:t>
            </w:r>
          </w:p>
        </w:tc>
        <w:tc>
          <w:tcPr>
            <w:tcW w:w="2409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61,99</w:t>
            </w:r>
          </w:p>
        </w:tc>
        <w:tc>
          <w:tcPr>
            <w:tcW w:w="2525" w:type="dxa"/>
            <w:shd w:val="clear" w:color="auto" w:fill="auto"/>
          </w:tcPr>
          <w:p w:rsidR="00210FD3" w:rsidRPr="003017AE" w:rsidRDefault="002F08F2" w:rsidP="003017AE">
            <w:pPr>
              <w:jc w:val="both"/>
              <w:rPr>
                <w:bCs/>
                <w:color w:val="000000"/>
              </w:rPr>
            </w:pPr>
            <w:r w:rsidRPr="003017AE">
              <w:rPr>
                <w:bCs/>
                <w:color w:val="000000"/>
              </w:rPr>
              <w:t>66,62</w:t>
            </w:r>
          </w:p>
        </w:tc>
      </w:tr>
    </w:tbl>
    <w:p w:rsidR="00210FD3" w:rsidRDefault="00210FD3">
      <w:pPr>
        <w:jc w:val="both"/>
        <w:rPr>
          <w:b/>
          <w:bCs/>
          <w:color w:val="000000"/>
        </w:rPr>
      </w:pPr>
    </w:p>
    <w:p w:rsidR="00210FD3" w:rsidRDefault="00210FD3">
      <w:pPr>
        <w:jc w:val="both"/>
        <w:rPr>
          <w:b/>
          <w:bCs/>
          <w:color w:val="000000"/>
        </w:rPr>
      </w:pPr>
    </w:p>
    <w:p w:rsidR="00210FD3" w:rsidRDefault="00210FD3">
      <w:pPr>
        <w:jc w:val="both"/>
        <w:rPr>
          <w:b/>
          <w:bCs/>
          <w:color w:val="000000"/>
        </w:rPr>
      </w:pPr>
    </w:p>
    <w:p w:rsidR="00E82E7C" w:rsidRPr="00A9724C" w:rsidRDefault="00432EDF">
      <w:p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t>Celkový prospech:</w:t>
      </w:r>
    </w:p>
    <w:tbl>
      <w:tblPr>
        <w:tblW w:w="9113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007"/>
        <w:gridCol w:w="1008"/>
        <w:gridCol w:w="817"/>
        <w:gridCol w:w="912"/>
        <w:gridCol w:w="1048"/>
        <w:gridCol w:w="937"/>
        <w:gridCol w:w="1963"/>
      </w:tblGrid>
      <w:tr w:rsidR="002D04FD" w:rsidRPr="00A9724C" w:rsidTr="002D04FD">
        <w:trPr>
          <w:trHeight w:val="591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Ročník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4.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I. st.</w:t>
            </w:r>
          </w:p>
        </w:tc>
        <w:tc>
          <w:tcPr>
            <w:tcW w:w="1019" w:type="dxa"/>
          </w:tcPr>
          <w:p w:rsidR="00D2288D" w:rsidRPr="00A9724C" w:rsidRDefault="00D2288D" w:rsidP="002D04FD">
            <w:pPr>
              <w:rPr>
                <w:color w:val="000000"/>
              </w:rPr>
            </w:pPr>
            <w:r w:rsidRPr="00A9724C">
              <w:rPr>
                <w:color w:val="000000"/>
              </w:rPr>
              <w:t>II:st.</w:t>
            </w:r>
          </w:p>
          <w:p w:rsidR="002D04FD" w:rsidRPr="00A9724C" w:rsidRDefault="002D04FD" w:rsidP="002D04FD">
            <w:pPr>
              <w:rPr>
                <w:color w:val="000000"/>
              </w:rPr>
            </w:pPr>
            <w:r w:rsidRPr="00A9724C">
              <w:rPr>
                <w:color w:val="000000"/>
              </w:rPr>
              <w:t xml:space="preserve">5. </w:t>
            </w:r>
          </w:p>
        </w:tc>
        <w:tc>
          <w:tcPr>
            <w:tcW w:w="1019" w:type="dxa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</w:p>
          <w:p w:rsidR="002D04FD" w:rsidRPr="00A9724C" w:rsidRDefault="002D04FD" w:rsidP="002D04FD">
            <w:pPr>
              <w:rPr>
                <w:color w:val="000000"/>
              </w:rPr>
            </w:pPr>
            <w:r w:rsidRPr="00A9724C">
              <w:rPr>
                <w:bCs/>
                <w:color w:val="000000"/>
              </w:rPr>
              <w:t>%</w:t>
            </w:r>
          </w:p>
        </w:tc>
      </w:tr>
      <w:tr w:rsidR="002D04FD" w:rsidRPr="00A9724C" w:rsidTr="002D04FD">
        <w:trPr>
          <w:trHeight w:val="288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PV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725189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71</w:t>
            </w:r>
          </w:p>
        </w:tc>
        <w:tc>
          <w:tcPr>
            <w:tcW w:w="1019" w:type="dxa"/>
          </w:tcPr>
          <w:p w:rsidR="002D04FD" w:rsidRPr="00A9724C" w:rsidRDefault="00184E76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8</w:t>
            </w:r>
          </w:p>
        </w:tc>
        <w:tc>
          <w:tcPr>
            <w:tcW w:w="1019" w:type="dxa"/>
          </w:tcPr>
          <w:p w:rsidR="002D04FD" w:rsidRPr="00A9724C" w:rsidRDefault="00A9551E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41,8</w:t>
            </w:r>
          </w:p>
        </w:tc>
      </w:tr>
      <w:tr w:rsidR="002D04FD" w:rsidRPr="00A9724C" w:rsidTr="002D04FD">
        <w:trPr>
          <w:trHeight w:val="288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PVD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22</w:t>
            </w:r>
          </w:p>
        </w:tc>
        <w:tc>
          <w:tcPr>
            <w:tcW w:w="1019" w:type="dxa"/>
          </w:tcPr>
          <w:p w:rsidR="002D04FD" w:rsidRPr="00A9724C" w:rsidRDefault="00184E76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10</w:t>
            </w:r>
          </w:p>
        </w:tc>
        <w:tc>
          <w:tcPr>
            <w:tcW w:w="1019" w:type="dxa"/>
          </w:tcPr>
          <w:p w:rsidR="002D04FD" w:rsidRPr="00A9724C" w:rsidRDefault="00A9551E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16,93</w:t>
            </w:r>
          </w:p>
        </w:tc>
      </w:tr>
      <w:tr w:rsidR="002D04FD" w:rsidRPr="00A9724C" w:rsidTr="002D04FD">
        <w:trPr>
          <w:trHeight w:val="288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35336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64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35336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69</w:t>
            </w:r>
          </w:p>
        </w:tc>
        <w:tc>
          <w:tcPr>
            <w:tcW w:w="1019" w:type="dxa"/>
          </w:tcPr>
          <w:p w:rsidR="002D04FD" w:rsidRPr="00A9724C" w:rsidRDefault="00184E76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</w:tcPr>
          <w:p w:rsidR="002D04FD" w:rsidRPr="00A9724C" w:rsidRDefault="00D2288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38</w:t>
            </w:r>
            <w:r w:rsidR="00A9551E" w:rsidRPr="00A9724C">
              <w:rPr>
                <w:bCs/>
                <w:color w:val="000000"/>
              </w:rPr>
              <w:t>,1</w:t>
            </w:r>
          </w:p>
        </w:tc>
      </w:tr>
      <w:tr w:rsidR="002D04FD" w:rsidRPr="00A9724C" w:rsidTr="002D04FD">
        <w:trPr>
          <w:trHeight w:val="288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N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019" w:type="dxa"/>
          </w:tcPr>
          <w:p w:rsidR="002D04FD" w:rsidRPr="00A9724C" w:rsidRDefault="00184E76" w:rsidP="004F5E41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019" w:type="dxa"/>
          </w:tcPr>
          <w:p w:rsidR="002D04FD" w:rsidRPr="00A9724C" w:rsidRDefault="00A9551E" w:rsidP="004F5E41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</w:tr>
      <w:tr w:rsidR="002D04FD" w:rsidRPr="00A9724C" w:rsidTr="002D04FD">
        <w:trPr>
          <w:trHeight w:val="288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iné.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6</w:t>
            </w:r>
          </w:p>
        </w:tc>
        <w:tc>
          <w:tcPr>
            <w:tcW w:w="1019" w:type="dxa"/>
          </w:tcPr>
          <w:p w:rsidR="002D04FD" w:rsidRPr="00A9724C" w:rsidRDefault="00184E76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019" w:type="dxa"/>
          </w:tcPr>
          <w:p w:rsidR="002D04FD" w:rsidRPr="00A9724C" w:rsidRDefault="00A9551E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3,2</w:t>
            </w:r>
          </w:p>
        </w:tc>
      </w:tr>
      <w:tr w:rsidR="002D04FD" w:rsidRPr="00A9724C" w:rsidTr="002D04FD">
        <w:trPr>
          <w:trHeight w:val="304"/>
        </w:trPr>
        <w:tc>
          <w:tcPr>
            <w:tcW w:w="1572" w:type="dxa"/>
            <w:shd w:val="clear" w:color="auto" w:fill="auto"/>
            <w:vAlign w:val="center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Spolu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D04FD" w:rsidRPr="00A9724C" w:rsidRDefault="002D04FD" w:rsidP="0035336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65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D04FD" w:rsidRPr="00A9724C" w:rsidRDefault="002D04FD" w:rsidP="00353368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42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4FD" w:rsidRPr="00A9724C" w:rsidRDefault="002D04FD" w:rsidP="00F54C5E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36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D04FD" w:rsidRPr="00A9724C" w:rsidRDefault="002D04FD" w:rsidP="002D04FD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D04FD" w:rsidRPr="00A9724C" w:rsidRDefault="002D04FD" w:rsidP="002D04FD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168</w:t>
            </w:r>
          </w:p>
        </w:tc>
        <w:tc>
          <w:tcPr>
            <w:tcW w:w="1019" w:type="dxa"/>
          </w:tcPr>
          <w:p w:rsidR="002D04FD" w:rsidRPr="00A9724C" w:rsidRDefault="002D04FD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21</w:t>
            </w:r>
          </w:p>
        </w:tc>
        <w:tc>
          <w:tcPr>
            <w:tcW w:w="1019" w:type="dxa"/>
          </w:tcPr>
          <w:p w:rsidR="002D04FD" w:rsidRPr="00A9724C" w:rsidRDefault="00184E76" w:rsidP="006A2736">
            <w:pPr>
              <w:jc w:val="center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189žiakov/100%</w:t>
            </w:r>
            <w:r w:rsidR="00A9551E" w:rsidRPr="00A9724C">
              <w:rPr>
                <w:bCs/>
                <w:color w:val="000000"/>
              </w:rPr>
              <w:t>*</w:t>
            </w:r>
          </w:p>
        </w:tc>
      </w:tr>
    </w:tbl>
    <w:p w:rsidR="00D4794D" w:rsidRPr="00A9724C" w:rsidRDefault="00D4794D">
      <w:pPr>
        <w:jc w:val="both"/>
        <w:rPr>
          <w:bCs/>
          <w:color w:val="000000"/>
          <w:sz w:val="20"/>
          <w:szCs w:val="20"/>
        </w:rPr>
      </w:pPr>
    </w:p>
    <w:p w:rsidR="007518C7" w:rsidRPr="00A9724C" w:rsidRDefault="00F061D3">
      <w:pPr>
        <w:jc w:val="both"/>
        <w:rPr>
          <w:bCs/>
          <w:color w:val="000000"/>
          <w:sz w:val="20"/>
          <w:szCs w:val="20"/>
        </w:rPr>
      </w:pPr>
      <w:r w:rsidRPr="00A9724C">
        <w:rPr>
          <w:bCs/>
          <w:color w:val="000000"/>
          <w:sz w:val="20"/>
          <w:szCs w:val="20"/>
        </w:rPr>
        <w:t>Vysvetlivky:</w:t>
      </w:r>
      <w:r w:rsidRPr="00A9724C">
        <w:rPr>
          <w:bCs/>
          <w:color w:val="000000"/>
        </w:rPr>
        <w:t xml:space="preserve"> </w:t>
      </w:r>
      <w:r w:rsidRPr="00A9724C">
        <w:rPr>
          <w:bCs/>
          <w:color w:val="000000"/>
          <w:sz w:val="20"/>
          <w:szCs w:val="20"/>
        </w:rPr>
        <w:t xml:space="preserve">PV – prospel s vyznamenaním, PVD – prospel veľmi dobre, P- prospel,  N </w:t>
      </w:r>
      <w:r w:rsidR="00396191" w:rsidRPr="00A9724C">
        <w:rPr>
          <w:bCs/>
          <w:color w:val="000000"/>
          <w:sz w:val="20"/>
          <w:szCs w:val="20"/>
        </w:rPr>
        <w:t>–</w:t>
      </w:r>
      <w:r w:rsidRPr="00A9724C">
        <w:rPr>
          <w:bCs/>
          <w:color w:val="000000"/>
          <w:sz w:val="20"/>
          <w:szCs w:val="20"/>
        </w:rPr>
        <w:t xml:space="preserve"> neprospel</w:t>
      </w:r>
      <w:r w:rsidR="00A9551E" w:rsidRPr="00A9724C">
        <w:rPr>
          <w:bCs/>
          <w:color w:val="000000"/>
          <w:sz w:val="20"/>
          <w:szCs w:val="20"/>
        </w:rPr>
        <w:t xml:space="preserve"> ,iné: štúdium v zahraničí</w:t>
      </w:r>
    </w:p>
    <w:p w:rsidR="00A9551E" w:rsidRPr="00A9724C" w:rsidRDefault="00A9551E" w:rsidP="00A9551E">
      <w:pPr>
        <w:ind w:left="720"/>
        <w:jc w:val="both"/>
        <w:rPr>
          <w:bCs/>
          <w:color w:val="000000"/>
          <w:sz w:val="20"/>
          <w:szCs w:val="20"/>
        </w:rPr>
      </w:pPr>
      <w:r w:rsidRPr="00A9724C">
        <w:rPr>
          <w:bCs/>
          <w:color w:val="000000"/>
          <w:sz w:val="20"/>
          <w:szCs w:val="20"/>
        </w:rPr>
        <w:t>*sčítací rozdiel vzniká zaokrúhľovaním na 1 des. miesto</w:t>
      </w:r>
    </w:p>
    <w:p w:rsidR="002832DC" w:rsidRPr="00A9724C" w:rsidRDefault="002832DC">
      <w:pPr>
        <w:jc w:val="both"/>
        <w:rPr>
          <w:bCs/>
          <w:color w:val="000000"/>
        </w:rPr>
      </w:pPr>
    </w:p>
    <w:p w:rsidR="007518C7" w:rsidRPr="00A9724C" w:rsidRDefault="00F061D3">
      <w:p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t>Koncoročné hodnotenie správania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874"/>
        <w:gridCol w:w="1842"/>
        <w:gridCol w:w="1842"/>
        <w:gridCol w:w="1842"/>
      </w:tblGrid>
      <w:tr w:rsidR="00F56E09" w:rsidRPr="00A9724C" w:rsidTr="006A2736">
        <w:tc>
          <w:tcPr>
            <w:tcW w:w="2045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Stupeň správania</w:t>
            </w:r>
          </w:p>
        </w:tc>
        <w:tc>
          <w:tcPr>
            <w:tcW w:w="1874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veľmi dobré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uspokojivé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menej uspokojivé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neuspokojivé</w:t>
            </w:r>
          </w:p>
        </w:tc>
      </w:tr>
      <w:tr w:rsidR="00F56E09" w:rsidRPr="00A9724C" w:rsidTr="006A2736">
        <w:tc>
          <w:tcPr>
            <w:tcW w:w="2045" w:type="dxa"/>
            <w:shd w:val="clear" w:color="auto" w:fill="auto"/>
          </w:tcPr>
          <w:p w:rsidR="00F56E09" w:rsidRPr="00A9724C" w:rsidRDefault="00F56E09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Počet žiakov</w:t>
            </w:r>
          </w:p>
        </w:tc>
        <w:tc>
          <w:tcPr>
            <w:tcW w:w="1874" w:type="dxa"/>
            <w:shd w:val="clear" w:color="auto" w:fill="auto"/>
          </w:tcPr>
          <w:p w:rsidR="00F56E09" w:rsidRPr="00A9724C" w:rsidRDefault="00D33B1E" w:rsidP="002D04FD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1</w:t>
            </w:r>
            <w:r w:rsidR="002D04FD" w:rsidRPr="00A9724C">
              <w:rPr>
                <w:bCs/>
                <w:color w:val="000000"/>
              </w:rPr>
              <w:t>87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2D04FD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71170F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56E09" w:rsidRPr="00A9724C" w:rsidRDefault="0071170F" w:rsidP="006A2736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0</w:t>
            </w:r>
          </w:p>
        </w:tc>
      </w:tr>
    </w:tbl>
    <w:p w:rsidR="0071170F" w:rsidRPr="00A9724C" w:rsidRDefault="0071170F">
      <w:pPr>
        <w:jc w:val="both"/>
        <w:rPr>
          <w:bCs/>
          <w:color w:val="000000"/>
        </w:rPr>
      </w:pPr>
    </w:p>
    <w:p w:rsidR="007518C7" w:rsidRPr="00A9724C" w:rsidRDefault="00D165C1">
      <w:p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t>Pochvaly a výchovné opatrenia</w:t>
      </w:r>
      <w:r w:rsidR="00725189" w:rsidRPr="00A9724C">
        <w:rPr>
          <w:b/>
          <w:bCs/>
          <w:color w:val="000000"/>
        </w:rPr>
        <w:t xml:space="preserve"> v priebehu školského roka</w:t>
      </w: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1984"/>
        <w:gridCol w:w="2143"/>
        <w:gridCol w:w="2078"/>
      </w:tblGrid>
      <w:tr w:rsidR="00D165C1" w:rsidRPr="00A9724C" w:rsidTr="006A2736">
        <w:tc>
          <w:tcPr>
            <w:tcW w:w="1702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pochvala, opatrenie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pochvala od triedneho učiteľa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Pochvala od riaditeľa školy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Pokarhanie od triedneho učiteľa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Pokarhanie od riaditeľa školy</w:t>
            </w:r>
          </w:p>
        </w:tc>
      </w:tr>
      <w:tr w:rsidR="00D165C1" w:rsidRPr="00A9724C" w:rsidTr="006A2736">
        <w:tc>
          <w:tcPr>
            <w:tcW w:w="1702" w:type="dxa"/>
            <w:shd w:val="clear" w:color="auto" w:fill="auto"/>
            <w:vAlign w:val="center"/>
          </w:tcPr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</w:p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Počet žiakov</w:t>
            </w:r>
          </w:p>
          <w:p w:rsidR="00D165C1" w:rsidRPr="00A9724C" w:rsidRDefault="00D165C1" w:rsidP="006A27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65C1" w:rsidRPr="00A9724C" w:rsidRDefault="002D04FD" w:rsidP="002D04FD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5C1" w:rsidRPr="00A9724C" w:rsidRDefault="002D04FD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65C1" w:rsidRPr="00A9724C" w:rsidRDefault="002D04FD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165C1" w:rsidRPr="00A9724C" w:rsidRDefault="002D04FD" w:rsidP="006A2736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5</w:t>
            </w:r>
          </w:p>
        </w:tc>
      </w:tr>
    </w:tbl>
    <w:p w:rsidR="001D5797" w:rsidRPr="00A9724C" w:rsidRDefault="00D165C1">
      <w:pPr>
        <w:jc w:val="both"/>
        <w:rPr>
          <w:bCs/>
          <w:color w:val="000000"/>
        </w:rPr>
      </w:pPr>
      <w:r w:rsidRPr="00A9724C">
        <w:rPr>
          <w:b/>
          <w:bCs/>
          <w:color w:val="000000"/>
        </w:rPr>
        <w:t xml:space="preserve">Komentár: </w:t>
      </w:r>
      <w:r w:rsidR="008A2AF1" w:rsidRPr="00A9724C">
        <w:rPr>
          <w:bCs/>
          <w:color w:val="000000"/>
        </w:rPr>
        <w:t xml:space="preserve">z celkového počtu </w:t>
      </w:r>
      <w:r w:rsidR="00725189" w:rsidRPr="00A9724C">
        <w:rPr>
          <w:bCs/>
          <w:color w:val="000000"/>
        </w:rPr>
        <w:t>1</w:t>
      </w:r>
      <w:r w:rsidR="002D04FD" w:rsidRPr="00A9724C">
        <w:rPr>
          <w:bCs/>
          <w:color w:val="000000"/>
        </w:rPr>
        <w:t>89</w:t>
      </w:r>
      <w:r w:rsidR="00725189" w:rsidRPr="00A9724C">
        <w:rPr>
          <w:bCs/>
          <w:color w:val="000000"/>
        </w:rPr>
        <w:t xml:space="preserve"> </w:t>
      </w:r>
      <w:r w:rsidR="008A2AF1" w:rsidRPr="00A9724C">
        <w:rPr>
          <w:bCs/>
          <w:color w:val="000000"/>
        </w:rPr>
        <w:t xml:space="preserve">žiakov bolo udelených </w:t>
      </w:r>
      <w:r w:rsidR="002D04FD" w:rsidRPr="00A9724C">
        <w:rPr>
          <w:bCs/>
          <w:color w:val="000000"/>
        </w:rPr>
        <w:t>1</w:t>
      </w:r>
      <w:r w:rsidR="00184E76" w:rsidRPr="00A9724C">
        <w:rPr>
          <w:bCs/>
          <w:color w:val="000000"/>
        </w:rPr>
        <w:t>29</w:t>
      </w:r>
      <w:r w:rsidR="002D04FD" w:rsidRPr="00A9724C">
        <w:rPr>
          <w:bCs/>
          <w:color w:val="000000"/>
        </w:rPr>
        <w:t xml:space="preserve"> pochvál TU a 9</w:t>
      </w:r>
      <w:r w:rsidR="008A2AF1" w:rsidRPr="00A9724C">
        <w:rPr>
          <w:bCs/>
          <w:color w:val="000000"/>
        </w:rPr>
        <w:t xml:space="preserve"> </w:t>
      </w:r>
      <w:r w:rsidR="002D04FD" w:rsidRPr="00A9724C">
        <w:rPr>
          <w:bCs/>
          <w:color w:val="000000"/>
        </w:rPr>
        <w:t>p</w:t>
      </w:r>
      <w:r w:rsidR="008A2AF1" w:rsidRPr="00A9724C">
        <w:rPr>
          <w:bCs/>
          <w:color w:val="000000"/>
        </w:rPr>
        <w:t>ochv</w:t>
      </w:r>
      <w:r w:rsidR="002D04FD" w:rsidRPr="00A9724C">
        <w:rPr>
          <w:bCs/>
          <w:color w:val="000000"/>
        </w:rPr>
        <w:t xml:space="preserve">ál </w:t>
      </w:r>
      <w:r w:rsidR="008A2AF1" w:rsidRPr="00A9724C">
        <w:rPr>
          <w:bCs/>
          <w:color w:val="000000"/>
        </w:rPr>
        <w:t>riaditeľ</w:t>
      </w:r>
      <w:r w:rsidR="00D33B1E" w:rsidRPr="00A9724C">
        <w:rPr>
          <w:bCs/>
          <w:color w:val="000000"/>
        </w:rPr>
        <w:t>kou</w:t>
      </w:r>
      <w:r w:rsidR="008A2AF1" w:rsidRPr="00A9724C">
        <w:rPr>
          <w:bCs/>
          <w:color w:val="000000"/>
        </w:rPr>
        <w:t xml:space="preserve"> školy za reprezentáciu školy na okresných, obvodných, alebo celoslovenských súťažiach</w:t>
      </w:r>
      <w:r w:rsidR="00784027" w:rsidRPr="00A9724C">
        <w:rPr>
          <w:bCs/>
          <w:color w:val="000000"/>
        </w:rPr>
        <w:t xml:space="preserve"> </w:t>
      </w:r>
      <w:r w:rsidR="00725189" w:rsidRPr="00A9724C">
        <w:rPr>
          <w:bCs/>
          <w:color w:val="000000"/>
        </w:rPr>
        <w:t>rôzneho zamerania</w:t>
      </w:r>
      <w:r w:rsidR="002D04FD" w:rsidRPr="00A9724C">
        <w:rPr>
          <w:bCs/>
          <w:color w:val="000000"/>
        </w:rPr>
        <w:t xml:space="preserve"> a za osobnosť triedy.</w:t>
      </w:r>
    </w:p>
    <w:p w:rsidR="00E82E7C" w:rsidRPr="00F54C5E" w:rsidRDefault="008A2AF1">
      <w:pPr>
        <w:jc w:val="both"/>
        <w:rPr>
          <w:b/>
          <w:bCs/>
          <w:color w:val="00B050"/>
          <w:sz w:val="16"/>
          <w:szCs w:val="16"/>
        </w:rPr>
      </w:pPr>
      <w:r w:rsidRPr="00F54C5E">
        <w:rPr>
          <w:b/>
          <w:bCs/>
          <w:i/>
          <w:color w:val="00B050"/>
        </w:rPr>
        <w:t xml:space="preserve"> </w:t>
      </w:r>
    </w:p>
    <w:p w:rsidR="00411AF0" w:rsidRDefault="00411AF0">
      <w:pPr>
        <w:jc w:val="both"/>
        <w:rPr>
          <w:b/>
          <w:bCs/>
          <w:sz w:val="16"/>
          <w:szCs w:val="16"/>
        </w:rPr>
      </w:pPr>
    </w:p>
    <w:p w:rsidR="00E82E7C" w:rsidRPr="00B92854" w:rsidRDefault="00432EDF">
      <w:pPr>
        <w:jc w:val="both"/>
        <w:rPr>
          <w:b/>
          <w:bCs/>
          <w:color w:val="000000"/>
        </w:rPr>
      </w:pPr>
      <w:r w:rsidRPr="00B92854">
        <w:rPr>
          <w:b/>
          <w:bCs/>
          <w:color w:val="000000"/>
        </w:rPr>
        <w:t>8</w:t>
      </w:r>
      <w:r w:rsidR="00E82E7C" w:rsidRPr="00B92854">
        <w:rPr>
          <w:b/>
          <w:bCs/>
          <w:color w:val="000000"/>
        </w:rPr>
        <w:t xml:space="preserve">. Zoznam uplatňovaných učebných plánov  </w:t>
      </w:r>
    </w:p>
    <w:p w:rsidR="0007263B" w:rsidRPr="00B92854" w:rsidRDefault="0007263B" w:rsidP="0007263B">
      <w:pPr>
        <w:pStyle w:val="Default"/>
      </w:pPr>
    </w:p>
    <w:p w:rsidR="0007263B" w:rsidRPr="00B92854" w:rsidRDefault="0007263B" w:rsidP="0007263B">
      <w:pPr>
        <w:pStyle w:val="Default"/>
      </w:pPr>
      <w:r w:rsidRPr="00B92854">
        <w:t xml:space="preserve"> </w:t>
      </w:r>
      <w:r w:rsidRPr="00B92854">
        <w:rPr>
          <w:bCs/>
        </w:rPr>
        <w:t xml:space="preserve">Rámcový učebný plán pre základné školy </w:t>
      </w:r>
    </w:p>
    <w:p w:rsidR="004F5E41" w:rsidRPr="00B92854" w:rsidRDefault="0007263B" w:rsidP="0007263B">
      <w:pPr>
        <w:pStyle w:val="Default"/>
        <w:rPr>
          <w:bCs/>
        </w:rPr>
      </w:pPr>
      <w:r w:rsidRPr="00B92854">
        <w:rPr>
          <w:bCs/>
        </w:rPr>
        <w:t>s vyučovacím jazykom slovenským  ISCED</w:t>
      </w:r>
      <w:r w:rsidR="00A9551E" w:rsidRPr="00B92854">
        <w:rPr>
          <w:bCs/>
        </w:rPr>
        <w:t xml:space="preserve"> </w:t>
      </w:r>
      <w:r w:rsidRPr="00B92854">
        <w:rPr>
          <w:bCs/>
        </w:rPr>
        <w:t>1</w:t>
      </w:r>
      <w:r w:rsidR="001C0E4D" w:rsidRPr="00B92854">
        <w:rPr>
          <w:bCs/>
        </w:rPr>
        <w:t xml:space="preserve"> a ISCED 2</w:t>
      </w:r>
    </w:p>
    <w:p w:rsidR="00A9551E" w:rsidRDefault="00A9551E" w:rsidP="0007263B">
      <w:pPr>
        <w:pStyle w:val="Default"/>
        <w:rPr>
          <w:bCs/>
        </w:rPr>
      </w:pPr>
      <w:r w:rsidRPr="00B92854">
        <w:rPr>
          <w:bCs/>
        </w:rPr>
        <w:t xml:space="preserve">V školskom roku 2015/2016 sa triedy 1. </w:t>
      </w:r>
      <w:r w:rsidR="001C0E4D" w:rsidRPr="00B92854">
        <w:rPr>
          <w:bCs/>
        </w:rPr>
        <w:t xml:space="preserve">a 5. </w:t>
      </w:r>
      <w:r w:rsidRPr="00B92854">
        <w:rPr>
          <w:bCs/>
        </w:rPr>
        <w:t xml:space="preserve">ročníka vyučovali podľa inovovaného školského vzdelávacieho plánu a triedy 2.,3., a 4. ročníka podľa školského vzdelávacieho plánu </w:t>
      </w:r>
      <w:r w:rsidR="001C0E4D" w:rsidRPr="00B92854">
        <w:rPr>
          <w:bCs/>
        </w:rPr>
        <w:t>.</w:t>
      </w:r>
    </w:p>
    <w:p w:rsidR="00B92854" w:rsidRDefault="00B92854" w:rsidP="0007263B">
      <w:pPr>
        <w:pStyle w:val="Default"/>
        <w:rPr>
          <w:bCs/>
        </w:rPr>
      </w:pPr>
    </w:p>
    <w:p w:rsidR="00B92854" w:rsidRDefault="00B92854" w:rsidP="0007263B">
      <w:pPr>
        <w:pStyle w:val="Default"/>
        <w:rPr>
          <w:bCs/>
        </w:rPr>
      </w:pPr>
    </w:p>
    <w:p w:rsidR="00B92854" w:rsidRPr="00B92854" w:rsidRDefault="00B92854" w:rsidP="0007263B">
      <w:pPr>
        <w:pStyle w:val="Default"/>
        <w:rPr>
          <w:bCs/>
        </w:rPr>
      </w:pPr>
      <w:r>
        <w:rPr>
          <w:bCs/>
        </w:rPr>
        <w:t>Inovovaný školský vzdelávací plán</w:t>
      </w:r>
      <w:r w:rsidR="0059769B">
        <w:rPr>
          <w:bCs/>
        </w:rPr>
        <w:t xml:space="preserve"> </w:t>
      </w:r>
      <w:r>
        <w:rPr>
          <w:bCs/>
        </w:rPr>
        <w:t>pre 1. a 5. ročník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2320"/>
        <w:gridCol w:w="567"/>
        <w:gridCol w:w="567"/>
        <w:gridCol w:w="567"/>
        <w:gridCol w:w="426"/>
        <w:gridCol w:w="567"/>
        <w:gridCol w:w="567"/>
        <w:gridCol w:w="75"/>
      </w:tblGrid>
      <w:tr w:rsidR="00B92854" w:rsidRPr="003B7F59" w:rsidTr="00B92854">
        <w:trPr>
          <w:trHeight w:val="56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vzdelávacia oblasť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vyučovací predmet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ročník primárne vzdelávanie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ročník</w:t>
            </w:r>
            <w:r w:rsidRPr="003B7F59">
              <w:rPr>
                <w:color w:val="000000"/>
                <w:sz w:val="18"/>
                <w:szCs w:val="18"/>
                <w:lang w:eastAsia="sk-SK"/>
              </w:rPr>
              <w:br/>
              <w:t>nižšie stredné vzdelávanie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∑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B92854" w:rsidRPr="003B7F59" w:rsidTr="00B92854">
        <w:trPr>
          <w:gridAfter w:val="1"/>
          <w:wAfter w:w="75" w:type="dxa"/>
          <w:trHeight w:val="559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Jazyk a</w:t>
            </w: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  <w:t>komunikácia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5+1</w:t>
            </w:r>
          </w:p>
        </w:tc>
      </w:tr>
      <w:tr w:rsidR="00B92854" w:rsidRPr="003B7F59" w:rsidTr="00B92854">
        <w:trPr>
          <w:gridAfter w:val="1"/>
          <w:wAfter w:w="75" w:type="dxa"/>
          <w:trHeight w:val="574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0+2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0+2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6+4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3+1</w:t>
            </w:r>
          </w:p>
        </w:tc>
      </w:tr>
      <w:tr w:rsidR="00B92854" w:rsidRPr="003B7F59" w:rsidTr="00B92854">
        <w:trPr>
          <w:gridAfter w:val="1"/>
          <w:wAfter w:w="75" w:type="dxa"/>
          <w:trHeight w:val="574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druhý cudzí jazyk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55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Matematika a práca s informáciami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4+1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4+1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4+1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16+3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4+1</w:t>
            </w:r>
          </w:p>
        </w:tc>
      </w:tr>
      <w:tr w:rsidR="00B92854" w:rsidRPr="003B7F59" w:rsidTr="00B92854">
        <w:trPr>
          <w:gridAfter w:val="1"/>
          <w:wAfter w:w="75" w:type="dxa"/>
          <w:trHeight w:val="574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59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prvouka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1+1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3+1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B92854" w:rsidRPr="003B7F59" w:rsidTr="00B92854">
        <w:trPr>
          <w:gridAfter w:val="1"/>
          <w:wAfter w:w="75" w:type="dxa"/>
          <w:trHeight w:val="559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67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</w:t>
            </w: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  <w:t>hodnoty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etická výchova/náboženská výchova/náboženstvo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55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svet práce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59"/>
        </w:trPr>
        <w:tc>
          <w:tcPr>
            <w:tcW w:w="1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Umenie a</w:t>
            </w: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  <w:t>kultúra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B92854" w:rsidRPr="003B7F59" w:rsidTr="00B92854">
        <w:trPr>
          <w:gridAfter w:val="1"/>
          <w:wAfter w:w="75" w:type="dxa"/>
          <w:trHeight w:val="58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B92854" w:rsidRPr="003B7F59" w:rsidTr="00B92854">
        <w:trPr>
          <w:gridAfter w:val="1"/>
          <w:wAfter w:w="75" w:type="dxa"/>
          <w:trHeight w:val="537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základ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  <w:tr w:rsidR="00B92854" w:rsidRPr="003B7F59" w:rsidTr="00B92854">
        <w:trPr>
          <w:gridAfter w:val="1"/>
          <w:wAfter w:w="75" w:type="dxa"/>
          <w:trHeight w:val="578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voliteľné (disponibilné) hodiny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B92854" w:rsidRPr="003B7F59" w:rsidTr="00B92854">
        <w:trPr>
          <w:gridAfter w:val="1"/>
          <w:wAfter w:w="75" w:type="dxa"/>
          <w:trHeight w:val="559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b/>
                <w:bCs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hideMark/>
          </w:tcPr>
          <w:p w:rsidR="00B92854" w:rsidRPr="003B7F59" w:rsidRDefault="00B92854" w:rsidP="00B92854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3B7F59">
              <w:rPr>
                <w:color w:val="000000"/>
                <w:sz w:val="18"/>
                <w:szCs w:val="18"/>
                <w:lang w:eastAsia="sk-SK"/>
              </w:rPr>
              <w:t>27</w:t>
            </w:r>
          </w:p>
        </w:tc>
      </w:tr>
    </w:tbl>
    <w:p w:rsidR="00D3544B" w:rsidRDefault="00D3544B" w:rsidP="0007263B">
      <w:pPr>
        <w:pStyle w:val="Default"/>
        <w:rPr>
          <w:b/>
          <w:bCs/>
          <w:color w:val="C45911"/>
        </w:rPr>
      </w:pPr>
    </w:p>
    <w:p w:rsidR="00B92854" w:rsidRDefault="00B92854" w:rsidP="0007263B">
      <w:pPr>
        <w:pStyle w:val="Default"/>
        <w:rPr>
          <w:b/>
          <w:bCs/>
          <w:color w:val="C45911"/>
        </w:rPr>
      </w:pPr>
    </w:p>
    <w:p w:rsidR="00D3544B" w:rsidRPr="00B92854" w:rsidRDefault="00B92854" w:rsidP="0007263B">
      <w:pPr>
        <w:pStyle w:val="Default"/>
        <w:rPr>
          <w:bCs/>
        </w:rPr>
      </w:pPr>
      <w:r w:rsidRPr="00B92854">
        <w:rPr>
          <w:bCs/>
        </w:rPr>
        <w:t>Školský vzdelávací plán pre 2.3.4.ročník</w:t>
      </w:r>
    </w:p>
    <w:tbl>
      <w:tblPr>
        <w:tblW w:w="8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80"/>
        <w:gridCol w:w="600"/>
        <w:gridCol w:w="640"/>
        <w:gridCol w:w="460"/>
        <w:gridCol w:w="560"/>
        <w:gridCol w:w="1000"/>
        <w:gridCol w:w="1020"/>
      </w:tblGrid>
      <w:tr w:rsidR="00D3544B" w:rsidRPr="001348A6" w:rsidTr="00B92854">
        <w:trPr>
          <w:trHeight w:val="49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Vzdelávacia oblasť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Predmet/ročník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 stupeň povinne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 stupeň spolu</w:t>
            </w:r>
          </w:p>
        </w:tc>
      </w:tr>
      <w:tr w:rsidR="00D3544B" w:rsidRPr="001348A6" w:rsidTr="00B92854">
        <w:trPr>
          <w:trHeight w:val="57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anglický  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druhý cudzí   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mediálna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Príroda a spoločnosť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 príroda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občianska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55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etická /náboženská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Informatická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 svet práce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svet práce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Umenie a kultúra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výchova umením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 xml:space="preserve">telesná výchova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0" w:type="dxa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dramatická výchova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3544B" w:rsidRPr="001348A6" w:rsidTr="00B92854">
        <w:trPr>
          <w:trHeight w:val="499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D3544B" w:rsidRPr="001348A6" w:rsidTr="00B92854">
        <w:trPr>
          <w:trHeight w:val="499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 xml:space="preserve">Štátny vzdelávací program - povinné predmety + voliteľné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96</w:t>
            </w:r>
          </w:p>
        </w:tc>
      </w:tr>
      <w:tr w:rsidR="00D3544B" w:rsidRPr="001348A6" w:rsidTr="00B92854">
        <w:trPr>
          <w:trHeight w:val="499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Školský vzdelávací program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3544B" w:rsidRPr="001348A6" w:rsidTr="00B92854">
        <w:trPr>
          <w:trHeight w:val="49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Voliteľné hodiny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D3544B" w:rsidRPr="001348A6" w:rsidTr="00B92854">
        <w:trPr>
          <w:trHeight w:val="49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D3544B" w:rsidRPr="001348A6" w:rsidRDefault="00D3544B" w:rsidP="00B92854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Spolu: povinná časť+ voliteľné hodiny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3544B" w:rsidRPr="001348A6" w:rsidRDefault="00D3544B" w:rsidP="00B92854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3544B" w:rsidRPr="001348A6" w:rsidRDefault="00D3544B" w:rsidP="00B928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96</w:t>
            </w:r>
          </w:p>
        </w:tc>
      </w:tr>
    </w:tbl>
    <w:p w:rsidR="00A9551E" w:rsidRPr="001348A6" w:rsidRDefault="00A9551E" w:rsidP="0007263B">
      <w:pPr>
        <w:pStyle w:val="Default"/>
        <w:rPr>
          <w:b/>
          <w:bCs/>
          <w:color w:val="C45911"/>
          <w:sz w:val="18"/>
          <w:szCs w:val="18"/>
        </w:rPr>
      </w:pPr>
    </w:p>
    <w:p w:rsidR="00A9551E" w:rsidRPr="00042B3D" w:rsidRDefault="00A9551E" w:rsidP="0007263B">
      <w:pPr>
        <w:jc w:val="both"/>
        <w:rPr>
          <w:b/>
          <w:bCs/>
          <w:color w:val="FF0000"/>
          <w:sz w:val="28"/>
          <w:szCs w:val="28"/>
        </w:rPr>
      </w:pPr>
    </w:p>
    <w:p w:rsidR="002832DC" w:rsidRDefault="002832DC">
      <w:pPr>
        <w:jc w:val="both"/>
        <w:rPr>
          <w:b/>
          <w:bCs/>
        </w:rPr>
      </w:pPr>
    </w:p>
    <w:p w:rsidR="002832DC" w:rsidRDefault="002832DC">
      <w:pPr>
        <w:jc w:val="both"/>
        <w:rPr>
          <w:b/>
          <w:bCs/>
        </w:rPr>
      </w:pPr>
    </w:p>
    <w:p w:rsidR="00E82E7C" w:rsidRDefault="00432EDF">
      <w:pPr>
        <w:jc w:val="both"/>
        <w:rPr>
          <w:b/>
          <w:bCs/>
        </w:rPr>
      </w:pPr>
      <w:r>
        <w:rPr>
          <w:b/>
          <w:bCs/>
        </w:rPr>
        <w:t>9</w:t>
      </w:r>
      <w:r w:rsidR="00E82E7C">
        <w:rPr>
          <w:b/>
          <w:bCs/>
        </w:rPr>
        <w:t xml:space="preserve">. Údaje o počte zamestnancov a plnení kvalifikačného predpokladu pedagogických zamestnancov školy  a odborných zamestnancov školy ku dňu koncoročnej kvalifikácie </w:t>
      </w:r>
    </w:p>
    <w:p w:rsidR="00E82E7C" w:rsidRPr="008571E6" w:rsidRDefault="00E82E7C">
      <w:pPr>
        <w:jc w:val="both"/>
        <w:rPr>
          <w:b/>
          <w:bCs/>
        </w:rPr>
      </w:pPr>
    </w:p>
    <w:tbl>
      <w:tblPr>
        <w:tblW w:w="662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431"/>
        <w:gridCol w:w="1640"/>
        <w:gridCol w:w="1277"/>
      </w:tblGrid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59769B" w:rsidRDefault="006D339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69B">
              <w:rPr>
                <w:b/>
                <w:bCs/>
                <w:sz w:val="22"/>
                <w:szCs w:val="22"/>
              </w:rPr>
              <w:t>Základná škola</w:t>
            </w:r>
          </w:p>
        </w:tc>
        <w:tc>
          <w:tcPr>
            <w:tcW w:w="1431" w:type="dxa"/>
          </w:tcPr>
          <w:p w:rsidR="006D3396" w:rsidRPr="0059769B" w:rsidRDefault="006D339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69B">
              <w:rPr>
                <w:b/>
                <w:bCs/>
                <w:sz w:val="22"/>
                <w:szCs w:val="22"/>
              </w:rPr>
              <w:t>Prepočítaný počet</w:t>
            </w:r>
          </w:p>
        </w:tc>
        <w:tc>
          <w:tcPr>
            <w:tcW w:w="1640" w:type="dxa"/>
          </w:tcPr>
          <w:p w:rsidR="006D3396" w:rsidRPr="008571E6" w:rsidRDefault="006D3396">
            <w:pPr>
              <w:jc w:val="center"/>
              <w:rPr>
                <w:b/>
                <w:bCs/>
                <w:sz w:val="22"/>
                <w:szCs w:val="22"/>
              </w:rPr>
            </w:pPr>
            <w:r w:rsidRPr="008571E6">
              <w:rPr>
                <w:b/>
                <w:bCs/>
                <w:sz w:val="22"/>
                <w:szCs w:val="22"/>
              </w:rPr>
              <w:t>Školský klub detí</w:t>
            </w:r>
          </w:p>
        </w:tc>
        <w:tc>
          <w:tcPr>
            <w:tcW w:w="1277" w:type="dxa"/>
          </w:tcPr>
          <w:p w:rsidR="006D3396" w:rsidRPr="008571E6" w:rsidRDefault="006D3396">
            <w:pPr>
              <w:jc w:val="center"/>
              <w:rPr>
                <w:b/>
                <w:bCs/>
                <w:sz w:val="22"/>
                <w:szCs w:val="22"/>
              </w:rPr>
            </w:pPr>
            <w:r w:rsidRPr="008571E6">
              <w:rPr>
                <w:b/>
                <w:bCs/>
                <w:sz w:val="22"/>
                <w:szCs w:val="22"/>
              </w:rPr>
              <w:t>Prepočítaný počet</w:t>
            </w:r>
          </w:p>
        </w:tc>
      </w:tr>
      <w:tr w:rsidR="006D3396" w:rsidRPr="001509EC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1509EC" w:rsidRDefault="006D3396" w:rsidP="006056F4">
            <w:pPr>
              <w:jc w:val="center"/>
              <w:rPr>
                <w:sz w:val="22"/>
                <w:szCs w:val="22"/>
              </w:rPr>
            </w:pPr>
            <w:r w:rsidRPr="001509EC">
              <w:rPr>
                <w:sz w:val="22"/>
                <w:szCs w:val="22"/>
              </w:rPr>
              <w:t>Zamestnanci ZŠ</w:t>
            </w:r>
          </w:p>
          <w:p w:rsidR="006D3396" w:rsidRPr="001509EC" w:rsidRDefault="001C0E4D" w:rsidP="006056F4">
            <w:pPr>
              <w:jc w:val="center"/>
              <w:rPr>
                <w:sz w:val="22"/>
                <w:szCs w:val="22"/>
              </w:rPr>
            </w:pPr>
            <w:r w:rsidRPr="001509EC">
              <w:rPr>
                <w:sz w:val="22"/>
                <w:szCs w:val="22"/>
              </w:rPr>
              <w:t>a</w:t>
            </w:r>
            <w:r w:rsidR="006D3396" w:rsidRPr="001509EC">
              <w:rPr>
                <w:sz w:val="22"/>
                <w:szCs w:val="22"/>
              </w:rPr>
              <w:t>j 2. stupeň!!!!!</w:t>
            </w:r>
          </w:p>
        </w:tc>
        <w:tc>
          <w:tcPr>
            <w:tcW w:w="1431" w:type="dxa"/>
          </w:tcPr>
          <w:p w:rsidR="006D3396" w:rsidRPr="001509EC" w:rsidRDefault="0059769B" w:rsidP="006056F4">
            <w:pPr>
              <w:jc w:val="center"/>
              <w:rPr>
                <w:sz w:val="22"/>
                <w:szCs w:val="22"/>
              </w:rPr>
            </w:pPr>
            <w:r w:rsidRPr="001509EC">
              <w:rPr>
                <w:sz w:val="22"/>
                <w:szCs w:val="22"/>
              </w:rPr>
              <w:t>11,57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Zamestnanci ŠKD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D3396" w:rsidRPr="001509EC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9" w:type="dxa"/>
            <w:gridSpan w:val="2"/>
          </w:tcPr>
          <w:p w:rsidR="006D3396" w:rsidRPr="001509EC" w:rsidRDefault="006D3396" w:rsidP="001509EC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1509EC">
              <w:rPr>
                <w:sz w:val="22"/>
                <w:szCs w:val="22"/>
              </w:rPr>
              <w:t xml:space="preserve">z </w:t>
            </w:r>
            <w:r w:rsidR="0059769B" w:rsidRPr="001509EC">
              <w:rPr>
                <w:sz w:val="22"/>
                <w:szCs w:val="22"/>
              </w:rPr>
              <w:t xml:space="preserve">toho PZ                        </w:t>
            </w:r>
            <w:r w:rsidR="001509EC">
              <w:rPr>
                <w:sz w:val="22"/>
                <w:szCs w:val="22"/>
              </w:rPr>
              <w:t>11,57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pStyle w:val="Nadpis6"/>
              <w:jc w:val="center"/>
              <w:rPr>
                <w:b w:val="0"/>
                <w:sz w:val="22"/>
                <w:szCs w:val="22"/>
              </w:rPr>
            </w:pPr>
            <w:r w:rsidRPr="008571E6">
              <w:rPr>
                <w:b w:val="0"/>
                <w:sz w:val="22"/>
                <w:szCs w:val="22"/>
              </w:rPr>
              <w:t>z toho PZ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1509EC" w:rsidRDefault="006D3396" w:rsidP="006056F4">
            <w:pPr>
              <w:jc w:val="center"/>
              <w:rPr>
                <w:sz w:val="22"/>
                <w:szCs w:val="22"/>
              </w:rPr>
            </w:pPr>
            <w:r w:rsidRPr="001509EC">
              <w:rPr>
                <w:sz w:val="22"/>
                <w:szCs w:val="22"/>
              </w:rPr>
              <w:t>kvalifikovaní</w:t>
            </w:r>
          </w:p>
        </w:tc>
        <w:tc>
          <w:tcPr>
            <w:tcW w:w="1431" w:type="dxa"/>
          </w:tcPr>
          <w:p w:rsidR="006D3396" w:rsidRPr="001509EC" w:rsidRDefault="001509EC" w:rsidP="0060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11,57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kvalifikovaní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59769B" w:rsidRDefault="006D3396" w:rsidP="006056F4">
            <w:pPr>
              <w:jc w:val="center"/>
              <w:rPr>
                <w:sz w:val="22"/>
                <w:szCs w:val="22"/>
              </w:rPr>
            </w:pPr>
            <w:r w:rsidRPr="0059769B">
              <w:rPr>
                <w:sz w:val="22"/>
                <w:szCs w:val="22"/>
              </w:rPr>
              <w:t>nekvalifikovaní</w:t>
            </w:r>
          </w:p>
        </w:tc>
        <w:tc>
          <w:tcPr>
            <w:tcW w:w="1431" w:type="dxa"/>
          </w:tcPr>
          <w:p w:rsidR="006D3396" w:rsidRPr="0059769B" w:rsidRDefault="001509EC" w:rsidP="00150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nekvalifikovaní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ind w:left="888" w:hanging="888"/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1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9" w:type="dxa"/>
            <w:gridSpan w:val="2"/>
          </w:tcPr>
          <w:p w:rsidR="006D3396" w:rsidRPr="0059769B" w:rsidRDefault="006D3396" w:rsidP="006056F4">
            <w:pPr>
              <w:jc w:val="center"/>
              <w:rPr>
                <w:sz w:val="22"/>
                <w:szCs w:val="22"/>
              </w:rPr>
            </w:pPr>
            <w:r w:rsidRPr="0059769B">
              <w:rPr>
                <w:sz w:val="22"/>
                <w:szCs w:val="22"/>
              </w:rPr>
              <w:t xml:space="preserve">z </w:t>
            </w:r>
            <w:r w:rsidR="0059769B" w:rsidRPr="0059769B">
              <w:rPr>
                <w:sz w:val="22"/>
                <w:szCs w:val="22"/>
              </w:rPr>
              <w:t xml:space="preserve">toho 0Z**                    </w:t>
            </w:r>
            <w:r w:rsidRPr="0059769B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pStyle w:val="Nadpis6"/>
              <w:jc w:val="center"/>
              <w:rPr>
                <w:b w:val="0"/>
                <w:sz w:val="22"/>
                <w:szCs w:val="22"/>
              </w:rPr>
            </w:pPr>
            <w:r w:rsidRPr="008571E6">
              <w:rPr>
                <w:b w:val="0"/>
                <w:sz w:val="22"/>
                <w:szCs w:val="22"/>
              </w:rPr>
              <w:t>z toho NZ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0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59769B" w:rsidRDefault="006D3396" w:rsidP="006056F4">
            <w:pPr>
              <w:jc w:val="center"/>
              <w:rPr>
                <w:sz w:val="22"/>
                <w:szCs w:val="22"/>
              </w:rPr>
            </w:pPr>
            <w:r w:rsidRPr="0059769B">
              <w:rPr>
                <w:sz w:val="22"/>
                <w:szCs w:val="22"/>
              </w:rPr>
              <w:t>školský psychológ****</w:t>
            </w:r>
          </w:p>
        </w:tc>
        <w:tc>
          <w:tcPr>
            <w:tcW w:w="1431" w:type="dxa"/>
          </w:tcPr>
          <w:p w:rsidR="006D3396" w:rsidRPr="0059769B" w:rsidRDefault="006D3396" w:rsidP="006056F4">
            <w:pPr>
              <w:jc w:val="center"/>
              <w:rPr>
                <w:sz w:val="22"/>
                <w:szCs w:val="22"/>
              </w:rPr>
            </w:pPr>
            <w:r w:rsidRPr="0059769B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upratovačky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59769B" w:rsidRDefault="006D3396" w:rsidP="006056F4">
            <w:pPr>
              <w:jc w:val="center"/>
              <w:rPr>
                <w:sz w:val="22"/>
                <w:szCs w:val="22"/>
              </w:rPr>
            </w:pPr>
            <w:r w:rsidRPr="0059769B">
              <w:rPr>
                <w:sz w:val="22"/>
                <w:szCs w:val="22"/>
              </w:rPr>
              <w:t>školský špeciálny pedagóg</w:t>
            </w:r>
          </w:p>
        </w:tc>
        <w:tc>
          <w:tcPr>
            <w:tcW w:w="1431" w:type="dxa"/>
          </w:tcPr>
          <w:p w:rsidR="006D3396" w:rsidRPr="0059769B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59769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ekonóm</w:t>
            </w: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z toho NZ***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školník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upratovačky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ekonóm</w:t>
            </w:r>
            <w:r>
              <w:rPr>
                <w:bCs/>
                <w:sz w:val="22"/>
                <w:szCs w:val="22"/>
              </w:rPr>
              <w:t>ka</w:t>
            </w:r>
            <w:r w:rsidRPr="008571E6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personalista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mzdár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/>
                <w:bCs/>
                <w:sz w:val="22"/>
                <w:szCs w:val="22"/>
              </w:rPr>
              <w:t>ŠJ spolu</w:t>
            </w:r>
            <w:r w:rsidRPr="008571E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vedúci ŠJ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sz w:val="22"/>
                <w:szCs w:val="22"/>
              </w:rPr>
              <w:t>hlavný kuchár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kuchár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pomocní zamestnanci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upratovačka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3396" w:rsidRPr="008571E6" w:rsidTr="006D3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8" w:type="dxa"/>
            <w:vAlign w:val="center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ekonóm, účtovník</w:t>
            </w:r>
          </w:p>
        </w:tc>
        <w:tc>
          <w:tcPr>
            <w:tcW w:w="1431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  <w:r w:rsidRPr="00857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0" w:type="dxa"/>
            <w:vAlign w:val="center"/>
          </w:tcPr>
          <w:p w:rsidR="006D3396" w:rsidRPr="008571E6" w:rsidRDefault="006D3396" w:rsidP="0060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D3396" w:rsidRPr="008571E6" w:rsidRDefault="006D3396" w:rsidP="006056F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E795B" w:rsidRPr="008571E6" w:rsidRDefault="00FE3CDF">
      <w:pPr>
        <w:jc w:val="both"/>
        <w:rPr>
          <w:bCs/>
        </w:rPr>
      </w:pPr>
      <w:r w:rsidRPr="008571E6">
        <w:rPr>
          <w:bCs/>
        </w:rPr>
        <w:lastRenderedPageBreak/>
        <w:t xml:space="preserve">Pozn.: </w:t>
      </w:r>
      <w:r w:rsidR="006954B1" w:rsidRPr="008571E6">
        <w:rPr>
          <w:bCs/>
        </w:rPr>
        <w:t>ŠJ varí aj pre MŠ</w:t>
      </w:r>
      <w:r w:rsidR="00517C35" w:rsidRPr="008571E6">
        <w:rPr>
          <w:bCs/>
        </w:rPr>
        <w:t xml:space="preserve">, </w:t>
      </w:r>
      <w:r w:rsidR="003E795B" w:rsidRPr="008571E6">
        <w:rPr>
          <w:bCs/>
        </w:rPr>
        <w:t xml:space="preserve">zamestnanci vo výdajnej jedálni na elokovanom pracovisku </w:t>
      </w:r>
    </w:p>
    <w:p w:rsidR="00E82E7C" w:rsidRPr="008571E6" w:rsidRDefault="003E795B">
      <w:pPr>
        <w:jc w:val="both"/>
        <w:rPr>
          <w:bCs/>
        </w:rPr>
      </w:pPr>
      <w:r w:rsidRPr="008571E6">
        <w:rPr>
          <w:bCs/>
        </w:rPr>
        <w:t xml:space="preserve"> </w:t>
      </w:r>
      <w:r w:rsidRPr="00761F50">
        <w:rPr>
          <w:bCs/>
        </w:rPr>
        <w:t>( 1,5)sú započítaní v</w:t>
      </w:r>
      <w:r w:rsidRPr="008571E6">
        <w:rPr>
          <w:bCs/>
        </w:rPr>
        <w:t> stave zamestnancov MŠ</w:t>
      </w:r>
    </w:p>
    <w:p w:rsidR="006D3396" w:rsidRDefault="00E82E7C">
      <w:pPr>
        <w:jc w:val="both"/>
        <w:rPr>
          <w:sz w:val="20"/>
        </w:rPr>
      </w:pPr>
      <w:r>
        <w:rPr>
          <w:b/>
          <w:bCs/>
          <w:sz w:val="20"/>
        </w:rPr>
        <w:t>Vysvetlivky:</w:t>
      </w:r>
      <w:r>
        <w:rPr>
          <w:sz w:val="20"/>
        </w:rPr>
        <w:t xml:space="preserve"> PZ* – pedagogickí zamestnanci,   OZ** - odborní zamestnanci  NZ*** – nepedagogickí zamestnanci, </w:t>
      </w:r>
    </w:p>
    <w:p w:rsidR="006D3396" w:rsidRDefault="006D3396">
      <w:pPr>
        <w:jc w:val="both"/>
        <w:rPr>
          <w:sz w:val="20"/>
        </w:rPr>
      </w:pPr>
    </w:p>
    <w:p w:rsidR="006D3396" w:rsidRDefault="006D3396">
      <w:pPr>
        <w:jc w:val="both"/>
        <w:rPr>
          <w:sz w:val="20"/>
        </w:rPr>
      </w:pPr>
    </w:p>
    <w:p w:rsidR="007518C7" w:rsidRDefault="007518C7">
      <w:pPr>
        <w:jc w:val="both"/>
        <w:rPr>
          <w:sz w:val="20"/>
        </w:rPr>
      </w:pPr>
    </w:p>
    <w:p w:rsidR="00E82E7C" w:rsidRDefault="00432EDF">
      <w:pPr>
        <w:jc w:val="both"/>
        <w:rPr>
          <w:b/>
        </w:rPr>
      </w:pPr>
      <w:r>
        <w:rPr>
          <w:b/>
        </w:rPr>
        <w:t>10</w:t>
      </w:r>
      <w:r w:rsidR="00E82E7C">
        <w:rPr>
          <w:b/>
        </w:rPr>
        <w:t xml:space="preserve">. Odbornosť vyučovania podľa jednotlivých predmetov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66"/>
        <w:gridCol w:w="3363"/>
      </w:tblGrid>
      <w:tr w:rsidR="00E82E7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82E7C" w:rsidRDefault="00E82E7C">
            <w:pPr>
              <w:pStyle w:val="Nadpis2"/>
            </w:pPr>
            <w:r>
              <w:t>Predmet</w:t>
            </w:r>
          </w:p>
        </w:tc>
        <w:tc>
          <w:tcPr>
            <w:tcW w:w="3866" w:type="dxa"/>
          </w:tcPr>
          <w:p w:rsidR="00E82E7C" w:rsidRDefault="00E82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Fyzický počet kvalifikovaných učiteľov, ale neodborne vyučujúcich </w:t>
            </w:r>
          </w:p>
        </w:tc>
        <w:tc>
          <w:tcPr>
            <w:tcW w:w="3363" w:type="dxa"/>
          </w:tcPr>
          <w:p w:rsidR="00E82E7C" w:rsidRDefault="00E82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Celkový počet hodín neodborne odučených</w:t>
            </w:r>
          </w:p>
        </w:tc>
      </w:tr>
      <w:tr w:rsidR="00E82E7C" w:rsidRPr="00373C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82E7C" w:rsidRPr="00281F9E" w:rsidRDefault="006E2DC5" w:rsidP="001C0E4D">
            <w:pPr>
              <w:jc w:val="both"/>
              <w:rPr>
                <w:color w:val="000000"/>
              </w:rPr>
            </w:pPr>
            <w:r w:rsidRPr="00281F9E">
              <w:rPr>
                <w:color w:val="000000"/>
              </w:rPr>
              <w:t>BIO</w:t>
            </w:r>
            <w:r w:rsidR="001C0E4D" w:rsidRPr="00281F9E">
              <w:rPr>
                <w:color w:val="000000"/>
              </w:rPr>
              <w:t xml:space="preserve"> ,GEG</w:t>
            </w:r>
          </w:p>
        </w:tc>
        <w:tc>
          <w:tcPr>
            <w:tcW w:w="3866" w:type="dxa"/>
          </w:tcPr>
          <w:p w:rsidR="00E82E7C" w:rsidRPr="00281F9E" w:rsidRDefault="001C0E4D">
            <w:pPr>
              <w:jc w:val="both"/>
              <w:rPr>
                <w:color w:val="000000"/>
              </w:rPr>
            </w:pPr>
            <w:r w:rsidRPr="00281F9E">
              <w:rPr>
                <w:color w:val="000000"/>
              </w:rPr>
              <w:t>2</w:t>
            </w:r>
          </w:p>
        </w:tc>
        <w:tc>
          <w:tcPr>
            <w:tcW w:w="3363" w:type="dxa"/>
          </w:tcPr>
          <w:p w:rsidR="00E82E7C" w:rsidRPr="00281F9E" w:rsidRDefault="00281F9E">
            <w:pPr>
              <w:jc w:val="both"/>
              <w:rPr>
                <w:color w:val="000000"/>
              </w:rPr>
            </w:pPr>
            <w:r w:rsidRPr="00281F9E">
              <w:rPr>
                <w:color w:val="000000"/>
              </w:rPr>
              <w:t>4</w:t>
            </w:r>
          </w:p>
        </w:tc>
      </w:tr>
    </w:tbl>
    <w:p w:rsidR="00E82E7C" w:rsidRPr="00373C77" w:rsidRDefault="00E82E7C">
      <w:pPr>
        <w:jc w:val="both"/>
        <w:rPr>
          <w:color w:val="FF0000"/>
          <w:sz w:val="20"/>
        </w:rPr>
      </w:pPr>
    </w:p>
    <w:p w:rsidR="00E82E7C" w:rsidRDefault="00E82E7C">
      <w:pPr>
        <w:jc w:val="both"/>
        <w:rPr>
          <w:b/>
        </w:rPr>
      </w:pPr>
      <w:r>
        <w:rPr>
          <w:b/>
        </w:rPr>
        <w:t>Komentár:</w:t>
      </w:r>
    </w:p>
    <w:p w:rsidR="00D165C1" w:rsidRPr="00E340E2" w:rsidRDefault="008A2AF1">
      <w:pPr>
        <w:jc w:val="both"/>
        <w:rPr>
          <w:sz w:val="20"/>
        </w:rPr>
      </w:pPr>
      <w:r w:rsidRPr="00E340E2">
        <w:t xml:space="preserve"> Všetci pedag</w:t>
      </w:r>
      <w:r w:rsidR="00E340E2" w:rsidRPr="00E340E2">
        <w:t>ógovia, ktorí vyuč</w:t>
      </w:r>
      <w:r w:rsidR="00E340E2">
        <w:t xml:space="preserve">ovali </w:t>
      </w:r>
      <w:r w:rsidR="00E340E2" w:rsidRPr="00E340E2">
        <w:t>jednotlivé predmety sú kvalifikovaní a</w:t>
      </w:r>
      <w:r w:rsidR="00464E7D">
        <w:t xml:space="preserve"> neodborne sme vyučovali z dôvodu potreby zabezpečenia výučby </w:t>
      </w:r>
      <w:r w:rsidR="00D75421">
        <w:t>v 5. ročníku, kde je časová dotácia malá na úväzok učiteľa</w:t>
      </w:r>
      <w:r w:rsidR="00464E7D">
        <w:t xml:space="preserve"> a zostavenia rozvrhu </w:t>
      </w:r>
      <w:r w:rsidR="00A1453C">
        <w:t>z</w:t>
      </w:r>
      <w:r w:rsidR="00464E7D">
        <w:t xml:space="preserve"> hľadiska </w:t>
      </w:r>
      <w:r w:rsidR="00A1453C">
        <w:t>aprobácií zamestnancov, ktorých máme k dispozícii.</w:t>
      </w:r>
    </w:p>
    <w:p w:rsidR="00D165C1" w:rsidRPr="00E340E2" w:rsidRDefault="00D165C1">
      <w:pPr>
        <w:jc w:val="both"/>
        <w:rPr>
          <w:sz w:val="20"/>
        </w:rPr>
      </w:pPr>
    </w:p>
    <w:p w:rsidR="00E82E7C" w:rsidRDefault="00432EDF">
      <w:pPr>
        <w:jc w:val="both"/>
        <w:rPr>
          <w:b/>
          <w:bCs/>
          <w:iCs/>
        </w:rPr>
      </w:pPr>
      <w:r>
        <w:rPr>
          <w:b/>
          <w:bCs/>
        </w:rPr>
        <w:t>11</w:t>
      </w:r>
      <w:r w:rsidR="00E82E7C">
        <w:rPr>
          <w:b/>
          <w:bCs/>
          <w:iCs/>
        </w:rPr>
        <w:t xml:space="preserve">. </w:t>
      </w:r>
      <w:r w:rsidR="00E82E7C">
        <w:rPr>
          <w:b/>
          <w:bCs/>
          <w:iCs/>
          <w:sz w:val="22"/>
          <w:szCs w:val="22"/>
        </w:rPr>
        <w:t>Údaje o kontinuálnom vzdelávaní PZ a OZ  v zmysle zákona 317/2009 Z. z.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687"/>
        <w:gridCol w:w="687"/>
        <w:gridCol w:w="682"/>
        <w:gridCol w:w="683"/>
        <w:gridCol w:w="638"/>
        <w:gridCol w:w="638"/>
        <w:gridCol w:w="779"/>
        <w:gridCol w:w="780"/>
        <w:gridCol w:w="708"/>
        <w:gridCol w:w="869"/>
      </w:tblGrid>
      <w:tr w:rsidR="00E82E7C" w:rsidRPr="003D0216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51" w:type="dxa"/>
            <w:vMerge w:val="restart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>Druh kontinuálneho vzdelávania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>Počet zaradených podľa plánu kontinuálneho vzdelávania</w:t>
            </w:r>
          </w:p>
        </w:tc>
        <w:tc>
          <w:tcPr>
            <w:tcW w:w="5777" w:type="dxa"/>
            <w:gridSpan w:val="8"/>
            <w:vAlign w:val="center"/>
          </w:tcPr>
          <w:p w:rsidR="00E82E7C" w:rsidRPr="003D0216" w:rsidRDefault="00E82E7C" w:rsidP="00D75421">
            <w:pPr>
              <w:pStyle w:val="Nadpis2"/>
              <w:rPr>
                <w:color w:val="000000"/>
                <w:sz w:val="20"/>
                <w:szCs w:val="20"/>
              </w:rPr>
            </w:pPr>
            <w:r w:rsidRPr="003D0216">
              <w:rPr>
                <w:color w:val="000000"/>
                <w:sz w:val="20"/>
                <w:szCs w:val="20"/>
              </w:rPr>
              <w:t xml:space="preserve">Priebeh </w:t>
            </w:r>
            <w:r w:rsidR="00E3366B" w:rsidRPr="003D0216">
              <w:rPr>
                <w:color w:val="000000"/>
                <w:sz w:val="20"/>
                <w:szCs w:val="20"/>
              </w:rPr>
              <w:t>vzdelávania v školskom roku 20</w:t>
            </w:r>
            <w:r w:rsidR="00D75421" w:rsidRPr="003D0216">
              <w:rPr>
                <w:color w:val="000000"/>
                <w:sz w:val="20"/>
                <w:szCs w:val="20"/>
              </w:rPr>
              <w:t>15</w:t>
            </w:r>
            <w:r w:rsidR="00E3366B" w:rsidRPr="003D0216">
              <w:rPr>
                <w:color w:val="000000"/>
                <w:sz w:val="20"/>
                <w:szCs w:val="20"/>
              </w:rPr>
              <w:t>/20</w:t>
            </w:r>
            <w:r w:rsidR="00D75421" w:rsidRPr="003D0216">
              <w:rPr>
                <w:color w:val="000000"/>
                <w:sz w:val="20"/>
                <w:szCs w:val="20"/>
              </w:rPr>
              <w:t>16</w:t>
            </w:r>
            <w:r w:rsidRPr="003D0216">
              <w:rPr>
                <w:color w:val="000000"/>
                <w:sz w:val="20"/>
                <w:szCs w:val="20"/>
              </w:rPr>
              <w:t xml:space="preserve"> podľa plánu kontinuálneho vzdelávania/počet</w:t>
            </w: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 xml:space="preserve">Prihlásených – počet </w:t>
            </w:r>
          </w:p>
        </w:tc>
        <w:tc>
          <w:tcPr>
            <w:tcW w:w="1276" w:type="dxa"/>
            <w:gridSpan w:val="2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>začali  počet</w:t>
            </w:r>
          </w:p>
        </w:tc>
        <w:tc>
          <w:tcPr>
            <w:tcW w:w="1559" w:type="dxa"/>
            <w:gridSpan w:val="2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 xml:space="preserve">Ukončili </w:t>
            </w:r>
          </w:p>
        </w:tc>
        <w:tc>
          <w:tcPr>
            <w:tcW w:w="1577" w:type="dxa"/>
            <w:gridSpan w:val="2"/>
            <w:vAlign w:val="center"/>
          </w:tcPr>
          <w:p w:rsidR="00E82E7C" w:rsidRPr="003D0216" w:rsidRDefault="00E82E7C" w:rsidP="00574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216">
              <w:rPr>
                <w:b/>
                <w:bCs/>
                <w:color w:val="000000"/>
                <w:sz w:val="20"/>
                <w:szCs w:val="20"/>
              </w:rPr>
              <w:t xml:space="preserve">Získali kredity  </w:t>
            </w: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PZ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OZ</w:t>
            </w:r>
          </w:p>
        </w:tc>
        <w:tc>
          <w:tcPr>
            <w:tcW w:w="682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PZ</w:t>
            </w: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OZ</w:t>
            </w: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PZ</w:t>
            </w: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OZ</w:t>
            </w:r>
          </w:p>
        </w:tc>
        <w:tc>
          <w:tcPr>
            <w:tcW w:w="77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PZ</w:t>
            </w: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OZ</w:t>
            </w: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PZ</w:t>
            </w: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OZ</w:t>
            </w: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Adaptačné</w:t>
            </w:r>
          </w:p>
        </w:tc>
        <w:tc>
          <w:tcPr>
            <w:tcW w:w="687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1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1</w:t>
            </w: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1</w:t>
            </w: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1</w:t>
            </w: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Aktualizačné</w:t>
            </w:r>
          </w:p>
        </w:tc>
        <w:tc>
          <w:tcPr>
            <w:tcW w:w="687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1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Inovačné</w:t>
            </w:r>
          </w:p>
        </w:tc>
        <w:tc>
          <w:tcPr>
            <w:tcW w:w="687" w:type="dxa"/>
            <w:vAlign w:val="center"/>
          </w:tcPr>
          <w:p w:rsidR="00E82E7C" w:rsidRPr="003D0216" w:rsidRDefault="00D75421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2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3D0216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 xml:space="preserve">Špecializačné </w:t>
            </w:r>
          </w:p>
        </w:tc>
        <w:tc>
          <w:tcPr>
            <w:tcW w:w="687" w:type="dxa"/>
            <w:vAlign w:val="center"/>
          </w:tcPr>
          <w:p w:rsidR="00E82E7C" w:rsidRPr="003D0216" w:rsidRDefault="005658D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Funkčné</w:t>
            </w:r>
          </w:p>
        </w:tc>
        <w:tc>
          <w:tcPr>
            <w:tcW w:w="687" w:type="dxa"/>
            <w:vAlign w:val="center"/>
          </w:tcPr>
          <w:p w:rsidR="00E82E7C" w:rsidRPr="003D0216" w:rsidRDefault="005658D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E7C" w:rsidRPr="003D0216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82E7C" w:rsidRPr="003D0216" w:rsidRDefault="00E82E7C">
            <w:pPr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Funkčné inovačné</w:t>
            </w:r>
          </w:p>
        </w:tc>
        <w:tc>
          <w:tcPr>
            <w:tcW w:w="687" w:type="dxa"/>
            <w:vAlign w:val="center"/>
          </w:tcPr>
          <w:p w:rsidR="00E82E7C" w:rsidRPr="003D0216" w:rsidRDefault="005658DC">
            <w:pPr>
              <w:jc w:val="center"/>
              <w:rPr>
                <w:b/>
                <w:bCs/>
                <w:color w:val="000000"/>
              </w:rPr>
            </w:pPr>
            <w:r w:rsidRPr="003D0216">
              <w:rPr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E82E7C" w:rsidRPr="003D0216" w:rsidRDefault="00E82E7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82E7C" w:rsidRPr="003D0216" w:rsidRDefault="00E82E7C">
      <w:pPr>
        <w:jc w:val="both"/>
        <w:rPr>
          <w:b/>
          <w:color w:val="000000"/>
        </w:rPr>
      </w:pPr>
      <w:r w:rsidRPr="003D0216">
        <w:rPr>
          <w:b/>
          <w:color w:val="000000"/>
        </w:rPr>
        <w:t>Komentár:</w:t>
      </w:r>
    </w:p>
    <w:p w:rsidR="00C50E9C" w:rsidRPr="00281F9E" w:rsidRDefault="00ED1119">
      <w:pPr>
        <w:jc w:val="both"/>
        <w:rPr>
          <w:color w:val="000000"/>
        </w:rPr>
      </w:pPr>
      <w:r w:rsidRPr="007860A0">
        <w:t xml:space="preserve">Pedagógovia našej školy sa </w:t>
      </w:r>
      <w:r w:rsidR="003D0216">
        <w:t xml:space="preserve">hodlali </w:t>
      </w:r>
      <w:r w:rsidRPr="007860A0">
        <w:t xml:space="preserve">zapojili do </w:t>
      </w:r>
      <w:r w:rsidR="007860A0">
        <w:t xml:space="preserve">kontinuálneho </w:t>
      </w:r>
      <w:r w:rsidRPr="007860A0">
        <w:t>vzdeláva</w:t>
      </w:r>
      <w:r w:rsidR="007860A0">
        <w:t xml:space="preserve">nia </w:t>
      </w:r>
      <w:r w:rsidRPr="007860A0">
        <w:t xml:space="preserve"> v rámci </w:t>
      </w:r>
      <w:r w:rsidR="007860A0" w:rsidRPr="007860A0">
        <w:t xml:space="preserve">metodicko-pedagogického </w:t>
      </w:r>
      <w:r w:rsidRPr="007860A0">
        <w:t xml:space="preserve"> centra,</w:t>
      </w:r>
      <w:r w:rsidR="007860A0" w:rsidRPr="007860A0">
        <w:t xml:space="preserve"> </w:t>
      </w:r>
      <w:r w:rsidR="007860A0">
        <w:t>alebo cez ŠPÚ</w:t>
      </w:r>
      <w:r w:rsidR="003D0216">
        <w:t>, ale nimi vybrané vzdelávanie neotvorili</w:t>
      </w:r>
      <w:r w:rsidRPr="007860A0">
        <w:t xml:space="preserve">. </w:t>
      </w:r>
      <w:r w:rsidR="005658DC">
        <w:t xml:space="preserve">Škola zorganizovala vlastné neformálne vzdelávanie </w:t>
      </w:r>
      <w:r w:rsidR="005658DC" w:rsidRPr="00DA2559">
        <w:t>práce s interaktívnou tabuľou v spolupráci s predajcom softvéru k</w:t>
      </w:r>
      <w:r w:rsidR="008571E6" w:rsidRPr="00DA2559">
        <w:t> </w:t>
      </w:r>
      <w:r w:rsidR="005658DC" w:rsidRPr="00DA2559">
        <w:t>tabuli</w:t>
      </w:r>
      <w:r w:rsidR="008571E6" w:rsidRPr="00DA2559">
        <w:t xml:space="preserve"> a vzdelávanie k</w:t>
      </w:r>
      <w:r w:rsidR="003D0216">
        <w:t> použitiu softvéru ALF a tvorbu animácií</w:t>
      </w:r>
      <w:r w:rsidR="008571E6" w:rsidRPr="00DA2559">
        <w:t xml:space="preserve"> </w:t>
      </w:r>
      <w:r w:rsidR="00C9632A" w:rsidRPr="00281F9E">
        <w:rPr>
          <w:color w:val="000000"/>
        </w:rPr>
        <w:t>a tiež vzdelávanie k práci s deťmi so špecifickými poruchami správania</w:t>
      </w:r>
      <w:r w:rsidR="005658DC" w:rsidRPr="00281F9E">
        <w:rPr>
          <w:color w:val="000000"/>
        </w:rPr>
        <w:t xml:space="preserve">. </w:t>
      </w:r>
      <w:r w:rsidR="00C9632A" w:rsidRPr="00281F9E">
        <w:rPr>
          <w:color w:val="000000"/>
        </w:rPr>
        <w:t xml:space="preserve">Učiteľky ZŠ realizovali otvorené hodiny s cieľom zdieľania dobrej praxe </w:t>
      </w:r>
      <w:r w:rsidR="006D3396" w:rsidRPr="00281F9E">
        <w:rPr>
          <w:color w:val="000000"/>
        </w:rPr>
        <w:t>.</w:t>
      </w:r>
      <w:r w:rsidR="00D75421">
        <w:rPr>
          <w:color w:val="000000"/>
        </w:rPr>
        <w:t xml:space="preserve"> Jedna učiteľka vykonala druhú atestáciu </w:t>
      </w:r>
      <w:r w:rsidR="003D0216">
        <w:rPr>
          <w:color w:val="000000"/>
        </w:rPr>
        <w:t>.Dve sa z</w:t>
      </w:r>
      <w:r w:rsidR="001348A6">
        <w:rPr>
          <w:color w:val="000000"/>
        </w:rPr>
        <w:t>ú</w:t>
      </w:r>
      <w:r w:rsidR="001509EC">
        <w:rPr>
          <w:color w:val="000000"/>
        </w:rPr>
        <w:t>častnili vzdelávaní v oblasti vý</w:t>
      </w:r>
      <w:r w:rsidR="003D0216">
        <w:rPr>
          <w:color w:val="000000"/>
        </w:rPr>
        <w:t>uky anglického jazyka</w:t>
      </w:r>
      <w:r w:rsidR="001509EC">
        <w:rPr>
          <w:color w:val="000000"/>
        </w:rPr>
        <w:t>.</w:t>
      </w:r>
    </w:p>
    <w:p w:rsidR="006D3396" w:rsidRPr="00DA2559" w:rsidRDefault="006D3396">
      <w:pPr>
        <w:jc w:val="both"/>
      </w:pPr>
    </w:p>
    <w:p w:rsidR="00C50E9C" w:rsidRPr="00A9724C" w:rsidRDefault="00C50E9C" w:rsidP="00C50E9C">
      <w:p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t xml:space="preserve">12. Aktivity a podujatia školy, organizované výlučne školou </w:t>
      </w:r>
    </w:p>
    <w:p w:rsidR="00C50E9C" w:rsidRPr="00A9724C" w:rsidRDefault="00C50E9C" w:rsidP="00C50E9C">
      <w:pPr>
        <w:jc w:val="both"/>
        <w:rPr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Názov aktivity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Vyhodnotenie cieľa aktivity, prínos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Šarkaniáda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Radosť z pohybu, rozvoj kreativity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Hovorme o jedle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 Propagácia ovocia a zeleniny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Imatrikulácia prvákov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1509EC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Žiaci prvých ročníkov, privítanie prvákov, slávnosť</w:t>
            </w:r>
            <w:r w:rsidR="001509EC">
              <w:rPr>
                <w:color w:val="000000"/>
                <w:lang w:eastAsia="sk-SK"/>
              </w:rPr>
              <w:t>,</w:t>
            </w:r>
            <w:r w:rsidRPr="00A9724C">
              <w:rPr>
                <w:color w:val="000000"/>
                <w:lang w:eastAsia="sk-SK"/>
              </w:rPr>
              <w:t xml:space="preserve"> tradície , oslava , zážitkové učenie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Návšteva čokoládovne v Kittsee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Deti v ŠKD,  spoznávame susedné krajiny  okolo nás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Exkurzia do domu umenia pre deti- do Bibiany a do dopravného múzea v Bratislave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Spoznávame svoje hlavné mesto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lastRenderedPageBreak/>
              <w:t>Predstavenie SĽUKu - Gašparko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Kultúrne podujatie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Noc v škole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Zážitkové učenie spojené s testovaním odvahy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Súťaž Všetkovedko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Zisťovanie všeobecných vedomosti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Div. predstavenie- Mikuláš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Žiaci školy, zábava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Muzikál "Princ a Večernica"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Kultúrne podujatie, poukázať na slušné správanie v divadle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Mikuláš v škole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Vianočné zvyky a tradície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Súťaž Pytagoriáda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Rozširovanie matematických zručnosti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Vianočné dielne a večierky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Rodičia a žiaci školy, tradície a zvyky regiónu, oslava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Vianočný koncert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Kultúrny zážitok, nácvik programu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Obvodné kolo matematickej olympiády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Súťažiaci žiaci, reprezentácia školy na obvodných súťažiach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Tropikárium Budapešť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6D3396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Deti v ŠKD,  spoznávame susedné krajiny  okolo nás</w:t>
            </w:r>
            <w:r w:rsidR="006D3396" w:rsidRPr="00A9724C">
              <w:rPr>
                <w:color w:val="000000"/>
                <w:lang w:eastAsia="sk-SK"/>
              </w:rPr>
              <w:t>,</w:t>
            </w:r>
            <w:r w:rsidR="001509EC">
              <w:rPr>
                <w:color w:val="000000"/>
                <w:lang w:eastAsia="sk-SK"/>
              </w:rPr>
              <w:t xml:space="preserve"> </w:t>
            </w:r>
            <w:r w:rsidR="006D3396" w:rsidRPr="00A9724C">
              <w:rPr>
                <w:color w:val="000000"/>
                <w:lang w:eastAsia="sk-SK"/>
              </w:rPr>
              <w:t>exotické</w:t>
            </w:r>
            <w:r w:rsidR="001509EC">
              <w:rPr>
                <w:color w:val="000000"/>
                <w:lang w:eastAsia="sk-SK"/>
              </w:rPr>
              <w:t xml:space="preserve"> </w:t>
            </w:r>
            <w:r w:rsidR="006D3396" w:rsidRPr="00A9724C">
              <w:rPr>
                <w:color w:val="000000"/>
                <w:lang w:eastAsia="sk-SK"/>
              </w:rPr>
              <w:t>živočíchy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EKO karneval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spolupráca s rodičmi , rozvoj umeleckého cítenia žiakov</w:t>
            </w:r>
            <w:r w:rsidR="006D3396" w:rsidRPr="00A9724C">
              <w:rPr>
                <w:color w:val="000000"/>
                <w:lang w:eastAsia="sk-SK"/>
              </w:rPr>
              <w:t>,spracovanie odpadového materiálu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Lyžiarsky kurz na Donovaloch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Upevňovanie zdravia žiakov, rozvoj pohybových aktivít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Školské kolo mat. súťaže: Klokanko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Súťaživosť, snaha o dosiahnutie čo najlepšieho výkonu</w:t>
            </w:r>
            <w:r w:rsidR="006D3396" w:rsidRPr="00A9724C">
              <w:rPr>
                <w:color w:val="000000"/>
                <w:lang w:eastAsia="sk-SK"/>
              </w:rPr>
              <w:t>, podpora matematických zručností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Školské kolo Hviezdoslavov Kubín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Súťaživosť, snaha o dosiahnutie čo najlepšieho výkonu</w:t>
            </w:r>
            <w:r w:rsidR="006D3396" w:rsidRPr="00A9724C">
              <w:rPr>
                <w:color w:val="000000"/>
                <w:lang w:eastAsia="sk-SK"/>
              </w:rPr>
              <w:t>,podpora samostatného prejavu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Číta celá škola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Rozvoj čitateľskej gramotnosti</w:t>
            </w:r>
            <w:r w:rsidR="006D3396" w:rsidRPr="00A9724C">
              <w:rPr>
                <w:color w:val="000000"/>
                <w:lang w:eastAsia="sk-SK"/>
              </w:rPr>
              <w:t>, podpora vzťahu ku knihám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Beseda so spisovateľkou P:N:Džerengovou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Spoznávanie  významných ľudí </w:t>
            </w:r>
            <w:r w:rsidR="006D3396" w:rsidRPr="00A9724C">
              <w:rPr>
                <w:color w:val="000000"/>
                <w:lang w:eastAsia="sk-SK"/>
              </w:rPr>
              <w:t>,</w:t>
            </w:r>
            <w:r w:rsidRPr="00A9724C">
              <w:rPr>
                <w:color w:val="000000"/>
                <w:lang w:eastAsia="sk-SK"/>
              </w:rPr>
              <w:t xml:space="preserve"> </w:t>
            </w:r>
            <w:r w:rsidR="006D3396" w:rsidRPr="00A9724C">
              <w:rPr>
                <w:color w:val="000000"/>
                <w:lang w:eastAsia="sk-SK"/>
              </w:rPr>
              <w:t>podpora vzťahu ku knihám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Veľkonočné tvorivé dielne spojené s predajom kníh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Spolupráca s rodičmi,   spoznávanie ľudových tradícii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Návšteva operného predstavenia "Veľká doktorska rozprávka " v SND Bratislava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Rozvoj kultúrneho povedomia žiakov, spoznávanie našej kultúry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Múzeum Ľ.Štúra v</w:t>
            </w:r>
            <w:r w:rsidR="006D3396" w:rsidRPr="00A9724C">
              <w:rPr>
                <w:color w:val="000000"/>
                <w:lang w:eastAsia="sk-SK"/>
              </w:rPr>
              <w:t> </w:t>
            </w:r>
            <w:r w:rsidRPr="00A9724C">
              <w:rPr>
                <w:color w:val="000000"/>
                <w:lang w:eastAsia="sk-SK"/>
              </w:rPr>
              <w:t>Modre</w:t>
            </w:r>
            <w:r w:rsidR="006D3396" w:rsidRPr="00A9724C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Spoznávania našich národných dejín a histórie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Deň Zeme - projektový deň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bCs/>
                <w:color w:val="000000"/>
              </w:rPr>
              <w:t xml:space="preserve">Ochrana životného prostredia, brigáda na skrášlení okolia školy,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Školské kolo speváckej súťaže: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Rozvoj umeleckých zručností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Stavanie mája v dedine</w:t>
            </w:r>
          </w:p>
        </w:tc>
        <w:tc>
          <w:tcPr>
            <w:tcW w:w="6096" w:type="dxa"/>
            <w:vAlign w:val="center"/>
          </w:tcPr>
          <w:p w:rsidR="00C50E9C" w:rsidRPr="00A9724C" w:rsidRDefault="001509EC" w:rsidP="00023353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Príprava</w:t>
            </w:r>
            <w:r w:rsidR="00C50E9C" w:rsidRPr="00A9724C">
              <w:rPr>
                <w:color w:val="000000"/>
                <w:lang w:eastAsia="sk-SK"/>
              </w:rPr>
              <w:t xml:space="preserve"> programu, prezentácia ľudových tradícií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Akadémia pri príležitosti "Dňa matiek"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Učinkujúci žiaci, príprava programu pre mamičky a obyvateľov obce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ŠVP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Up</w:t>
            </w:r>
            <w:r w:rsidR="001509EC">
              <w:rPr>
                <w:color w:val="000000"/>
                <w:lang w:eastAsia="sk-SK"/>
              </w:rPr>
              <w:t xml:space="preserve">evňovanie a utužovanie zdravia, </w:t>
            </w:r>
            <w:r w:rsidRPr="00A9724C">
              <w:rPr>
                <w:color w:val="000000"/>
                <w:lang w:eastAsia="sk-SK"/>
              </w:rPr>
              <w:t>kolektívu  triedy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Športový deň pri príležitosti MDD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Všetci žiaci , športom ku zdraviu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Šermiari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Zážitkové učenie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Ukážky práce Červeného kríža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Spolupráca s rodičmi školy</w:t>
            </w:r>
            <w:r w:rsidR="006D3396" w:rsidRPr="00A9724C">
              <w:rPr>
                <w:color w:val="000000"/>
                <w:lang w:eastAsia="sk-SK"/>
              </w:rPr>
              <w:t>, zážitkové učenie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Divadlo pri príležitosti MDD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Rozvoj kultúrneho povedomia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Beseda s olympionikmi p. Fašankom a p. Miklušicom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743BFF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Hrdosť na úspechy slovenských športovcov na olympiádach</w:t>
            </w:r>
            <w:r w:rsidR="00743BFF" w:rsidRPr="00A9724C">
              <w:rPr>
                <w:color w:val="000000"/>
                <w:lang w:eastAsia="sk-SK"/>
              </w:rPr>
              <w:t>, motivácia k športu</w:t>
            </w:r>
            <w:r w:rsidRPr="00A9724C">
              <w:rPr>
                <w:color w:val="000000"/>
                <w:lang w:eastAsia="sk-SK"/>
              </w:rPr>
              <w:t xml:space="preserve">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Základy lukostreľby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Rozšírenie športových zručností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Didaktické hry pre 5. ročník - teoretická časť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Spolupráca s rodičmi a organizáciou Červený kríž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lastRenderedPageBreak/>
              <w:t>Športová olympiáda pri príležitosti LOH v RIU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Športom ku zdraviu, spoznávanie olympijských ideálov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Prírodovedný program -sovy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Zážitkové učenie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Výlet do ZOO v Bratislave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Spoznávanie života zvierat v zajatí, výlet</w:t>
            </w:r>
          </w:p>
        </w:tc>
      </w:tr>
    </w:tbl>
    <w:p w:rsidR="00C50E9C" w:rsidRPr="00A9724C" w:rsidRDefault="00C50E9C" w:rsidP="00C50E9C">
      <w:pPr>
        <w:jc w:val="both"/>
        <w:rPr>
          <w:b/>
          <w:bCs/>
          <w:color w:val="000000"/>
        </w:rPr>
      </w:pPr>
    </w:p>
    <w:p w:rsidR="00C50E9C" w:rsidRPr="00A9724C" w:rsidRDefault="00C50E9C" w:rsidP="00C50E9C">
      <w:pPr>
        <w:jc w:val="both"/>
        <w:rPr>
          <w:color w:val="000000"/>
        </w:rPr>
      </w:pPr>
      <w:r w:rsidRPr="00A9724C">
        <w:rPr>
          <w:b/>
          <w:bCs/>
          <w:color w:val="000000"/>
        </w:rPr>
        <w:t>13. Aktivity a podujatia, do ktorých sa škola zapojila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Názov aktivity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Vyhodnotenie cieľa aktivity, prínos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Preventívne aktivity v spolupráci s CPPPaP v Senci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Riešenie problémových situácií, konfliktov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Medzinárodný týždeň  športu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Školská reprezentácia, podpora športu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Deň narcisov, Liga proti rakovine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Charita, pomoc chorým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Divadelné a operné predstavenie SND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Všetci, ako sa správať v divadle a na koncerte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Projekt English one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Zdokonaľovanie vyjadrovania v anglickom jazyku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Stavanie mája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Príprava a realizácia programu pre obyvateľov obce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743BFF" w:rsidP="00743BFF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Testovanie 5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Zisťovanie úrovne vedomostí žiakov 5. ročníka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Operné a divadelné  predstavenia v  SND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Rozvoj kultúrneho povedomia žiakov, spoznávanie našej kultúry 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Projekt "Zdravé oči"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Monitorovanie zdravia našich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Projekt " Zdravé nohy"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>Monitorovanie zdravia našich žiakov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Medzinárodný projekt  PIRLS </w:t>
            </w:r>
          </w:p>
        </w:tc>
        <w:tc>
          <w:tcPr>
            <w:tcW w:w="6096" w:type="dxa"/>
            <w:vAlign w:val="center"/>
          </w:tcPr>
          <w:p w:rsidR="00C50E9C" w:rsidRPr="00A9724C" w:rsidRDefault="00C50E9C" w:rsidP="00023353">
            <w:pPr>
              <w:rPr>
                <w:color w:val="000000"/>
                <w:lang w:eastAsia="sk-SK"/>
              </w:rPr>
            </w:pPr>
            <w:r w:rsidRPr="00A9724C">
              <w:rPr>
                <w:color w:val="000000"/>
                <w:lang w:eastAsia="sk-SK"/>
              </w:rPr>
              <w:t xml:space="preserve"> Zisťovanie čitateľskej gramotnosti žiakov  4. ročníka </w:t>
            </w:r>
          </w:p>
        </w:tc>
      </w:tr>
    </w:tbl>
    <w:p w:rsidR="00C50E9C" w:rsidRPr="00A9724C" w:rsidRDefault="00C50E9C" w:rsidP="00C50E9C">
      <w:pPr>
        <w:jc w:val="both"/>
        <w:rPr>
          <w:color w:val="000000"/>
        </w:rPr>
      </w:pPr>
    </w:p>
    <w:p w:rsidR="00C50E9C" w:rsidRPr="00A9724C" w:rsidRDefault="00C50E9C" w:rsidP="00C50E9C">
      <w:pPr>
        <w:jc w:val="both"/>
        <w:rPr>
          <w:b/>
          <w:color w:val="000000"/>
        </w:rPr>
      </w:pPr>
      <w:r w:rsidRPr="00A9724C">
        <w:rPr>
          <w:b/>
          <w:color w:val="000000"/>
        </w:rPr>
        <w:t>14. Dosiahnuté výsledky v predmetových olympiádach a súťažiach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275"/>
        <w:gridCol w:w="1276"/>
        <w:gridCol w:w="1403"/>
      </w:tblGrid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465" w:type="dxa"/>
            <w:vMerge w:val="restart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Názov súťaže, olympiády</w:t>
            </w:r>
          </w:p>
        </w:tc>
        <w:tc>
          <w:tcPr>
            <w:tcW w:w="5088" w:type="dxa"/>
            <w:gridSpan w:val="4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Umiestnenie – dosiahnuté výsledky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465" w:type="dxa"/>
            <w:vMerge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24C">
              <w:rPr>
                <w:bCs/>
                <w:color w:val="000000"/>
                <w:sz w:val="20"/>
                <w:szCs w:val="20"/>
              </w:rPr>
              <w:t>obvodné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24C">
              <w:rPr>
                <w:bCs/>
                <w:color w:val="000000"/>
                <w:sz w:val="20"/>
                <w:szCs w:val="20"/>
              </w:rPr>
              <w:t>krajské</w:t>
            </w: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24C">
              <w:rPr>
                <w:bCs/>
                <w:color w:val="000000"/>
                <w:sz w:val="20"/>
                <w:szCs w:val="20"/>
              </w:rPr>
              <w:t>celoslovenské</w:t>
            </w: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24C">
              <w:rPr>
                <w:bCs/>
                <w:color w:val="000000"/>
                <w:sz w:val="20"/>
                <w:szCs w:val="20"/>
              </w:rPr>
              <w:t>medzinárodné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Hviezdoslavov Kubín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2.miesto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Slávik Slovenska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účasť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Matematický klokan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účasť</w:t>
            </w: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Pytagoriáda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3. miesto, 8.a 9. miesto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Všetkovedko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účasť</w:t>
            </w: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Matematická olympiáda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7. miesto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6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Olympiáda v Anglickom jazyku</w:t>
            </w:r>
          </w:p>
        </w:tc>
        <w:tc>
          <w:tcPr>
            <w:tcW w:w="1134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  <w:r w:rsidRPr="00A9724C">
              <w:rPr>
                <w:color w:val="000000"/>
              </w:rPr>
              <w:t>účasť</w:t>
            </w:r>
          </w:p>
        </w:tc>
        <w:tc>
          <w:tcPr>
            <w:tcW w:w="1275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C50E9C" w:rsidRPr="00A9724C" w:rsidRDefault="00C50E9C" w:rsidP="00023353">
            <w:pPr>
              <w:jc w:val="both"/>
              <w:rPr>
                <w:color w:val="000000"/>
              </w:rPr>
            </w:pPr>
          </w:p>
        </w:tc>
      </w:tr>
    </w:tbl>
    <w:p w:rsidR="00C50E9C" w:rsidRPr="00A9724C" w:rsidRDefault="00C50E9C" w:rsidP="00C50E9C">
      <w:pPr>
        <w:jc w:val="both"/>
        <w:rPr>
          <w:b/>
          <w:bCs/>
          <w:color w:val="000000"/>
        </w:rPr>
      </w:pPr>
    </w:p>
    <w:p w:rsidR="00C50E9C" w:rsidRPr="00A9724C" w:rsidRDefault="00C50E9C" w:rsidP="00C50E9C">
      <w:pPr>
        <w:jc w:val="both"/>
        <w:rPr>
          <w:b/>
          <w:bCs/>
          <w:color w:val="000000"/>
        </w:rPr>
      </w:pPr>
      <w:r w:rsidRPr="00A9724C">
        <w:rPr>
          <w:b/>
          <w:bCs/>
          <w:color w:val="000000"/>
        </w:rPr>
        <w:t>15. Projekty, ktoré škola realizovala v školskom roku 2015/2016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843"/>
        <w:gridCol w:w="3755"/>
      </w:tblGrid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055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24C">
              <w:rPr>
                <w:b/>
                <w:bCs/>
                <w:color w:val="000000"/>
                <w:sz w:val="22"/>
                <w:szCs w:val="22"/>
              </w:rPr>
              <w:t xml:space="preserve">Vyhlasovateľ </w:t>
            </w:r>
          </w:p>
        </w:tc>
        <w:tc>
          <w:tcPr>
            <w:tcW w:w="2126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24C">
              <w:rPr>
                <w:b/>
                <w:bCs/>
                <w:color w:val="000000"/>
                <w:sz w:val="22"/>
                <w:szCs w:val="22"/>
              </w:rPr>
              <w:t xml:space="preserve">Názov projektu </w:t>
            </w:r>
          </w:p>
        </w:tc>
        <w:tc>
          <w:tcPr>
            <w:tcW w:w="1843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24C">
              <w:rPr>
                <w:b/>
                <w:bCs/>
                <w:color w:val="000000"/>
                <w:sz w:val="22"/>
                <w:szCs w:val="22"/>
              </w:rPr>
              <w:t xml:space="preserve">Cieľová skupina </w:t>
            </w:r>
          </w:p>
        </w:tc>
        <w:tc>
          <w:tcPr>
            <w:tcW w:w="3755" w:type="dxa"/>
            <w:vAlign w:val="center"/>
          </w:tcPr>
          <w:p w:rsidR="00C50E9C" w:rsidRPr="00A9724C" w:rsidRDefault="00C50E9C" w:rsidP="000233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24C">
              <w:rPr>
                <w:b/>
                <w:bCs/>
                <w:color w:val="000000"/>
                <w:sz w:val="22"/>
                <w:szCs w:val="22"/>
              </w:rPr>
              <w:t>Cieľ projektu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C50E9C" w:rsidRPr="00A9724C" w:rsidRDefault="00C50E9C" w:rsidP="00023353">
            <w:pPr>
              <w:rPr>
                <w:b/>
                <w:bCs/>
                <w:color w:val="000000"/>
              </w:rPr>
            </w:pPr>
            <w:r w:rsidRPr="00A9724C">
              <w:rPr>
                <w:b/>
                <w:bCs/>
                <w:color w:val="000000"/>
              </w:rPr>
              <w:t>ASEKOL-SK,s.r.o.</w:t>
            </w:r>
          </w:p>
        </w:tc>
        <w:tc>
          <w:tcPr>
            <w:tcW w:w="2126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  <w:lang w:eastAsia="sk-SK"/>
              </w:rPr>
              <w:t xml:space="preserve"> Recyklohry, zber elektroodpadu a použitých bateriek</w:t>
            </w:r>
          </w:p>
        </w:tc>
        <w:tc>
          <w:tcPr>
            <w:tcW w:w="1843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Rodičia a žiaci školy</w:t>
            </w:r>
          </w:p>
        </w:tc>
        <w:tc>
          <w:tcPr>
            <w:tcW w:w="3755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Ochrana životného prostredia, separácia odpadu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Národné tenisové centrum Bratislava</w:t>
            </w:r>
          </w:p>
        </w:tc>
        <w:tc>
          <w:tcPr>
            <w:tcW w:w="2126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Tenis do škôl</w:t>
            </w:r>
          </w:p>
        </w:tc>
        <w:tc>
          <w:tcPr>
            <w:tcW w:w="1843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Žiaci školy</w:t>
            </w:r>
          </w:p>
        </w:tc>
        <w:tc>
          <w:tcPr>
            <w:tcW w:w="3755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Športové aktivity</w:t>
            </w:r>
          </w:p>
        </w:tc>
      </w:tr>
      <w:tr w:rsidR="00C50E9C" w:rsidRPr="00A9724C" w:rsidTr="0002335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C50E9C" w:rsidRPr="00A9724C" w:rsidRDefault="00C50E9C" w:rsidP="005F6F5D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 xml:space="preserve">Firma </w:t>
            </w:r>
            <w:r w:rsidR="005F6F5D">
              <w:rPr>
                <w:bCs/>
                <w:color w:val="000000"/>
              </w:rPr>
              <w:t>AVE</w:t>
            </w:r>
          </w:p>
        </w:tc>
        <w:tc>
          <w:tcPr>
            <w:tcW w:w="2126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Celoročný zber papiera</w:t>
            </w:r>
          </w:p>
        </w:tc>
        <w:tc>
          <w:tcPr>
            <w:tcW w:w="1843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Rodičia a žiaci školy</w:t>
            </w:r>
          </w:p>
        </w:tc>
        <w:tc>
          <w:tcPr>
            <w:tcW w:w="3755" w:type="dxa"/>
          </w:tcPr>
          <w:p w:rsidR="00C50E9C" w:rsidRPr="00A9724C" w:rsidRDefault="00C50E9C" w:rsidP="00023353">
            <w:pPr>
              <w:jc w:val="both"/>
              <w:rPr>
                <w:bCs/>
                <w:color w:val="000000"/>
              </w:rPr>
            </w:pPr>
            <w:r w:rsidRPr="00A9724C">
              <w:rPr>
                <w:bCs/>
                <w:color w:val="000000"/>
              </w:rPr>
              <w:t>Ochrana životného prostredia, separácia odpadu</w:t>
            </w:r>
          </w:p>
        </w:tc>
      </w:tr>
    </w:tbl>
    <w:p w:rsidR="00C50E9C" w:rsidRPr="00A9724C" w:rsidRDefault="00C50E9C" w:rsidP="00C50E9C">
      <w:pPr>
        <w:jc w:val="both"/>
        <w:rPr>
          <w:b/>
          <w:color w:val="000000"/>
        </w:rPr>
      </w:pPr>
      <w:r w:rsidRPr="00A9724C">
        <w:rPr>
          <w:b/>
          <w:color w:val="000000"/>
        </w:rPr>
        <w:t>Komentár:</w:t>
      </w:r>
    </w:p>
    <w:p w:rsidR="00C50E9C" w:rsidRPr="00A9724C" w:rsidRDefault="00C50E9C" w:rsidP="00C50E9C">
      <w:pPr>
        <w:jc w:val="both"/>
        <w:rPr>
          <w:color w:val="000000"/>
        </w:rPr>
      </w:pPr>
      <w:r w:rsidRPr="00A9724C">
        <w:rPr>
          <w:i/>
          <w:color w:val="000000"/>
        </w:rPr>
        <w:t xml:space="preserve"> </w:t>
      </w:r>
      <w:r w:rsidRPr="00A9724C">
        <w:rPr>
          <w:color w:val="000000"/>
        </w:rPr>
        <w:t>Naša škola je zameraná na environmentálnu výchovu žiakov, preto sa venuje hlavne projektom, ktoré učia žiakov chrániť životné prostredie, separovať odpad a upevňovať si zdravie propagáciou zdravého životného štýlu</w:t>
      </w:r>
      <w:r w:rsidR="00743BFF" w:rsidRPr="00A9724C">
        <w:rPr>
          <w:color w:val="000000"/>
        </w:rPr>
        <w:t>, popritom sa snažíme ročne poskytnúť 2 kultúrne zážitky renomovaných slovenských umelecký</w:t>
      </w:r>
      <w:r w:rsidR="001509EC">
        <w:rPr>
          <w:color w:val="000000"/>
        </w:rPr>
        <w:t xml:space="preserve">ch </w:t>
      </w:r>
      <w:r w:rsidR="00743BFF" w:rsidRPr="00A9724C">
        <w:rPr>
          <w:color w:val="000000"/>
        </w:rPr>
        <w:t xml:space="preserve"> telies v kultúrnom prostredí divadla. </w:t>
      </w:r>
      <w:r w:rsidRPr="00A9724C">
        <w:rPr>
          <w:color w:val="000000"/>
        </w:rPr>
        <w:t xml:space="preserve"> </w:t>
      </w:r>
    </w:p>
    <w:p w:rsidR="00C50E9C" w:rsidRPr="00A9724C" w:rsidRDefault="00C50E9C" w:rsidP="00C50E9C">
      <w:pPr>
        <w:jc w:val="both"/>
        <w:rPr>
          <w:color w:val="000000"/>
        </w:rPr>
      </w:pPr>
    </w:p>
    <w:p w:rsidR="00C50E9C" w:rsidRPr="00A9724C" w:rsidRDefault="00C50E9C" w:rsidP="00C50E9C">
      <w:pPr>
        <w:jc w:val="both"/>
        <w:rPr>
          <w:b/>
          <w:bCs/>
          <w:color w:val="000000"/>
        </w:rPr>
      </w:pPr>
    </w:p>
    <w:p w:rsidR="00C50E9C" w:rsidRPr="00A9724C" w:rsidRDefault="00C50E9C" w:rsidP="00C50E9C">
      <w:pPr>
        <w:jc w:val="both"/>
        <w:rPr>
          <w:b/>
          <w:bCs/>
          <w:iCs/>
          <w:color w:val="000000"/>
        </w:rPr>
      </w:pPr>
      <w:r w:rsidRPr="00A9724C">
        <w:rPr>
          <w:b/>
          <w:bCs/>
          <w:color w:val="000000"/>
        </w:rPr>
        <w:t xml:space="preserve">16. Činnosť  školského klubu detí </w:t>
      </w:r>
    </w:p>
    <w:p w:rsidR="00C50E9C" w:rsidRPr="00A9724C" w:rsidRDefault="00C50E9C" w:rsidP="00C50E9C">
      <w:pPr>
        <w:jc w:val="both"/>
        <w:rPr>
          <w:b/>
          <w:color w:val="000000"/>
        </w:rPr>
      </w:pPr>
    </w:p>
    <w:p w:rsidR="00743BFF" w:rsidRPr="003D0216" w:rsidRDefault="00C50E9C" w:rsidP="00743BFF">
      <w:pPr>
        <w:pStyle w:val="Zkladntext3"/>
        <w:rPr>
          <w:i w:val="0"/>
          <w:color w:val="000000"/>
        </w:rPr>
      </w:pPr>
      <w:r w:rsidRPr="00A9724C">
        <w:rPr>
          <w:i w:val="0"/>
          <w:color w:val="000000"/>
        </w:rPr>
        <w:t>Z celkového počtu 189 žiakov školy bolo na začiatku školského roka  v ŠKD zapísaných 149 detí, počas   školského roka rodičia odhlásili 18detí . Deti boli rozdelené do 5 zmiešaných  oddelení. Pracovali podľa školského výchovného</w:t>
      </w:r>
      <w:r w:rsidR="001509EC">
        <w:rPr>
          <w:i w:val="0"/>
          <w:color w:val="000000"/>
        </w:rPr>
        <w:t xml:space="preserve"> plánu.   Pri výchovno – vzdeláv</w:t>
      </w:r>
      <w:r w:rsidRPr="00A9724C">
        <w:rPr>
          <w:i w:val="0"/>
          <w:color w:val="000000"/>
        </w:rPr>
        <w:t>acej činnosti vychádzali vychovávateľky z Výchovného programu ŠKD a</w:t>
      </w:r>
      <w:r w:rsidR="001509EC">
        <w:rPr>
          <w:i w:val="0"/>
          <w:color w:val="000000"/>
        </w:rPr>
        <w:t xml:space="preserve"> Ročného </w:t>
      </w:r>
      <w:r w:rsidRPr="00A9724C">
        <w:rPr>
          <w:i w:val="0"/>
          <w:color w:val="000000"/>
        </w:rPr>
        <w:t>plánu  výchovn</w:t>
      </w:r>
      <w:r w:rsidR="001509EC">
        <w:rPr>
          <w:i w:val="0"/>
          <w:color w:val="000000"/>
        </w:rPr>
        <w:t xml:space="preserve">o – vzdelávacej činnosti ŠKD. </w:t>
      </w:r>
      <w:r w:rsidRPr="00A9724C">
        <w:rPr>
          <w:i w:val="0"/>
          <w:color w:val="000000"/>
        </w:rPr>
        <w:t>Pri činnostiach bolo  dodržiavané pravidelné striedanie oddychových, r</w:t>
      </w:r>
      <w:r w:rsidR="00FA0BF1" w:rsidRPr="00A9724C">
        <w:rPr>
          <w:i w:val="0"/>
          <w:color w:val="000000"/>
        </w:rPr>
        <w:t>e</w:t>
      </w:r>
      <w:r w:rsidRPr="00A9724C">
        <w:rPr>
          <w:i w:val="0"/>
          <w:color w:val="000000"/>
        </w:rPr>
        <w:t>laxačných, rekreačných a záujmových aktivít s aktivitami súvisia</w:t>
      </w:r>
      <w:r w:rsidR="001509EC">
        <w:rPr>
          <w:i w:val="0"/>
          <w:color w:val="000000"/>
        </w:rPr>
        <w:t xml:space="preserve">cimi s prípravou na vyučovanie. </w:t>
      </w:r>
      <w:r w:rsidRPr="00A9724C">
        <w:rPr>
          <w:i w:val="0"/>
          <w:color w:val="000000"/>
        </w:rPr>
        <w:t>V týždennej činnosti sa pravidelne obmieňali a vzájomne prelínali  všetky tematické oblasti výchovy . Deti v ŠKD pripravovali programy na rôzne vystúpenia. Systematickú prácu sťažovalo nerešpektovanie prevádzkového času  zo strany niektorých rodičov.</w:t>
      </w:r>
      <w:r w:rsidR="00743BFF" w:rsidRPr="00A9724C">
        <w:rPr>
          <w:i w:val="0"/>
          <w:color w:val="000000"/>
        </w:rPr>
        <w:t xml:space="preserve"> </w:t>
      </w:r>
      <w:r w:rsidR="00743BFF" w:rsidRPr="003D0216">
        <w:rPr>
          <w:i w:val="0"/>
          <w:color w:val="000000"/>
        </w:rPr>
        <w:t>Hoci sme pôvodne mali premyslenú koncepciu so športovým popoludním pre každé oddelenie, nepodarilo sa nám presvedčiť rodičov o potrebe takéhoto riešenia a tým, že deti odvádzali v priebehu aktivity, stratila táto zmysel. Činnosť sme následne upravili len pre deti, ktoré prejavovali záujem o aktívny pohyb, hoci si myslíme, že je potrebný pre všetky deti a naďalej sa budeme snažiť presviedčať rodičov . Vzhľadom na to, že krúžky iných poskytovateľov ( chorvátština, Krúžky v škole, ZUŠ ) a naše začínali v rôznych časoch, činnosť ŠKD bola roztrieštená, čo vnímame negatívne. Do budúcna hodláme pre krúžky, realizované v škole, stanoviť jednotný čas po krátkom oddychu a príprave na vyučovanie v ŠKD. Problematické ( z hľadiska dodržania bezpečnosti ) je aj vracanie sa detí po krúžkoch iných poskytovateľov späť do ŠKD.</w:t>
      </w:r>
    </w:p>
    <w:p w:rsidR="00C50E9C" w:rsidRPr="003D0216" w:rsidRDefault="00C50E9C" w:rsidP="00FA0BF1">
      <w:pPr>
        <w:jc w:val="both"/>
        <w:rPr>
          <w:color w:val="000000"/>
        </w:rPr>
      </w:pPr>
    </w:p>
    <w:p w:rsidR="00C50E9C" w:rsidRPr="00C50E9C" w:rsidRDefault="00C50E9C" w:rsidP="00FA0BF1">
      <w:pPr>
        <w:pStyle w:val="Zkladntext3"/>
        <w:rPr>
          <w:i w:val="0"/>
          <w:color w:val="00B050"/>
        </w:rPr>
      </w:pPr>
    </w:p>
    <w:p w:rsidR="00C50E9C" w:rsidRPr="00C50E9C" w:rsidRDefault="00C50E9C" w:rsidP="00FA0BF1">
      <w:pPr>
        <w:pStyle w:val="Zkladntext3"/>
        <w:rPr>
          <w:i w:val="0"/>
          <w:iCs/>
          <w:color w:val="00B050"/>
        </w:rPr>
      </w:pPr>
    </w:p>
    <w:p w:rsidR="00C50E9C" w:rsidRPr="003D0216" w:rsidRDefault="00C50E9C" w:rsidP="00C50E9C">
      <w:pPr>
        <w:jc w:val="both"/>
        <w:rPr>
          <w:b/>
          <w:bCs/>
          <w:color w:val="000000"/>
        </w:rPr>
      </w:pPr>
      <w:r w:rsidRPr="003D0216">
        <w:rPr>
          <w:b/>
          <w:bCs/>
          <w:color w:val="000000"/>
        </w:rPr>
        <w:t>17. Záujmová činnosť organizovaná školou ( vzdelávacie poukazy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153"/>
        <w:gridCol w:w="2835"/>
      </w:tblGrid>
      <w:tr w:rsidR="00C50E9C" w:rsidRPr="003D0216" w:rsidTr="00023353">
        <w:tc>
          <w:tcPr>
            <w:tcW w:w="767" w:type="dxa"/>
            <w:vAlign w:val="center"/>
          </w:tcPr>
          <w:p w:rsidR="00C50E9C" w:rsidRPr="003D0216" w:rsidRDefault="00C50E9C" w:rsidP="00023353">
            <w:pPr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>P. č.</w:t>
            </w:r>
          </w:p>
        </w:tc>
        <w:tc>
          <w:tcPr>
            <w:tcW w:w="5153" w:type="dxa"/>
            <w:vAlign w:val="center"/>
          </w:tcPr>
          <w:p w:rsidR="00C50E9C" w:rsidRPr="003D0216" w:rsidRDefault="00C50E9C" w:rsidP="00023353">
            <w:pPr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 xml:space="preserve">Záujmový útvar/krúžok </w:t>
            </w:r>
          </w:p>
        </w:tc>
        <w:tc>
          <w:tcPr>
            <w:tcW w:w="2835" w:type="dxa"/>
            <w:vAlign w:val="center"/>
          </w:tcPr>
          <w:p w:rsidR="00C50E9C" w:rsidRPr="003D0216" w:rsidRDefault="00C50E9C" w:rsidP="00023353">
            <w:pPr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 xml:space="preserve">Počet žiakov </w:t>
            </w:r>
          </w:p>
        </w:tc>
      </w:tr>
      <w:tr w:rsidR="00C50E9C" w:rsidRPr="003D0216" w:rsidTr="00023353">
        <w:tc>
          <w:tcPr>
            <w:tcW w:w="767" w:type="dxa"/>
          </w:tcPr>
          <w:p w:rsidR="00C50E9C" w:rsidRPr="003D0216" w:rsidRDefault="00C50E9C" w:rsidP="00023353">
            <w:pPr>
              <w:jc w:val="both"/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>1.</w:t>
            </w:r>
          </w:p>
        </w:tc>
        <w:tc>
          <w:tcPr>
            <w:tcW w:w="5153" w:type="dxa"/>
            <w:vAlign w:val="center"/>
          </w:tcPr>
          <w:p w:rsidR="00C50E9C" w:rsidRPr="003D0216" w:rsidRDefault="00C50E9C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 xml:space="preserve">Práca s počítačom </w:t>
            </w:r>
          </w:p>
        </w:tc>
        <w:tc>
          <w:tcPr>
            <w:tcW w:w="2835" w:type="dxa"/>
            <w:vAlign w:val="center"/>
          </w:tcPr>
          <w:p w:rsidR="00C50E9C" w:rsidRPr="003D0216" w:rsidRDefault="00C50E9C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>25</w:t>
            </w:r>
          </w:p>
        </w:tc>
      </w:tr>
      <w:tr w:rsidR="00C50E9C" w:rsidRPr="003D0216" w:rsidTr="00023353">
        <w:tc>
          <w:tcPr>
            <w:tcW w:w="767" w:type="dxa"/>
          </w:tcPr>
          <w:p w:rsidR="00C50E9C" w:rsidRPr="003D0216" w:rsidRDefault="00C50E9C" w:rsidP="00023353">
            <w:pPr>
              <w:jc w:val="both"/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>2.</w:t>
            </w:r>
          </w:p>
        </w:tc>
        <w:tc>
          <w:tcPr>
            <w:tcW w:w="5153" w:type="dxa"/>
            <w:vAlign w:val="center"/>
          </w:tcPr>
          <w:p w:rsidR="00C50E9C" w:rsidRPr="003D0216" w:rsidRDefault="00C50E9C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>Tvorivá recyklácia</w:t>
            </w:r>
          </w:p>
        </w:tc>
        <w:tc>
          <w:tcPr>
            <w:tcW w:w="2835" w:type="dxa"/>
            <w:vAlign w:val="center"/>
          </w:tcPr>
          <w:p w:rsidR="00C50E9C" w:rsidRPr="003D0216" w:rsidRDefault="00C50E9C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>12</w:t>
            </w:r>
          </w:p>
        </w:tc>
      </w:tr>
      <w:tr w:rsidR="00C50E9C" w:rsidRPr="003D0216" w:rsidTr="00023353">
        <w:tc>
          <w:tcPr>
            <w:tcW w:w="767" w:type="dxa"/>
          </w:tcPr>
          <w:p w:rsidR="00C50E9C" w:rsidRPr="003D0216" w:rsidRDefault="00C50E9C" w:rsidP="00023353">
            <w:pPr>
              <w:jc w:val="both"/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>3.</w:t>
            </w:r>
          </w:p>
        </w:tc>
        <w:tc>
          <w:tcPr>
            <w:tcW w:w="5153" w:type="dxa"/>
            <w:vAlign w:val="center"/>
          </w:tcPr>
          <w:p w:rsidR="00C50E9C" w:rsidRPr="003D0216" w:rsidRDefault="00C50E9C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 xml:space="preserve">Poď sa s nami hrať </w:t>
            </w:r>
            <w:r w:rsidR="001509EC">
              <w:rPr>
                <w:color w:val="000000"/>
                <w:lang w:eastAsia="sk-SK"/>
              </w:rPr>
              <w:t>1.a2.ročník</w:t>
            </w:r>
          </w:p>
        </w:tc>
        <w:tc>
          <w:tcPr>
            <w:tcW w:w="2835" w:type="dxa"/>
            <w:vAlign w:val="center"/>
          </w:tcPr>
          <w:p w:rsidR="00C50E9C" w:rsidRPr="003D0216" w:rsidRDefault="00C50E9C" w:rsidP="003D0216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 xml:space="preserve">31 </w:t>
            </w:r>
          </w:p>
        </w:tc>
      </w:tr>
      <w:tr w:rsidR="003D0216" w:rsidRPr="003D0216" w:rsidTr="00023353">
        <w:tc>
          <w:tcPr>
            <w:tcW w:w="767" w:type="dxa"/>
          </w:tcPr>
          <w:p w:rsidR="003D0216" w:rsidRPr="003D0216" w:rsidRDefault="003D0216" w:rsidP="00023353">
            <w:pPr>
              <w:jc w:val="both"/>
              <w:rPr>
                <w:bCs/>
                <w:color w:val="000000"/>
              </w:rPr>
            </w:pPr>
            <w:r w:rsidRPr="003D0216">
              <w:rPr>
                <w:bCs/>
                <w:color w:val="000000"/>
              </w:rPr>
              <w:t>4.</w:t>
            </w:r>
          </w:p>
        </w:tc>
        <w:tc>
          <w:tcPr>
            <w:tcW w:w="5153" w:type="dxa"/>
            <w:vAlign w:val="center"/>
          </w:tcPr>
          <w:p w:rsidR="003D0216" w:rsidRPr="003D0216" w:rsidRDefault="003D0216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>Poď sa s nami hrať</w:t>
            </w:r>
            <w:r w:rsidR="001509EC">
              <w:rPr>
                <w:color w:val="000000"/>
                <w:lang w:eastAsia="sk-SK"/>
              </w:rPr>
              <w:t xml:space="preserve"> 3.a 4.ročník</w:t>
            </w:r>
          </w:p>
        </w:tc>
        <w:tc>
          <w:tcPr>
            <w:tcW w:w="2835" w:type="dxa"/>
            <w:vAlign w:val="center"/>
          </w:tcPr>
          <w:p w:rsidR="003D0216" w:rsidRPr="003D0216" w:rsidRDefault="003D0216" w:rsidP="00023353">
            <w:pPr>
              <w:rPr>
                <w:color w:val="000000"/>
                <w:lang w:eastAsia="sk-SK"/>
              </w:rPr>
            </w:pPr>
            <w:r w:rsidRPr="003D0216">
              <w:rPr>
                <w:color w:val="000000"/>
                <w:lang w:eastAsia="sk-SK"/>
              </w:rPr>
              <w:t>29</w:t>
            </w:r>
          </w:p>
        </w:tc>
      </w:tr>
    </w:tbl>
    <w:p w:rsidR="00C50E9C" w:rsidRPr="003D0216" w:rsidRDefault="00C50E9C" w:rsidP="00C50E9C">
      <w:pPr>
        <w:jc w:val="both"/>
        <w:rPr>
          <w:color w:val="000000"/>
          <w:sz w:val="16"/>
          <w:szCs w:val="16"/>
        </w:rPr>
      </w:pPr>
    </w:p>
    <w:p w:rsidR="00C50E9C" w:rsidRPr="003D0216" w:rsidRDefault="00C50E9C" w:rsidP="00C50E9C">
      <w:pPr>
        <w:jc w:val="both"/>
        <w:rPr>
          <w:color w:val="000000"/>
        </w:rPr>
      </w:pPr>
      <w:r w:rsidRPr="003D0216">
        <w:rPr>
          <w:color w:val="000000"/>
        </w:rPr>
        <w:t>Pozn.: Okrem toho na škole pôsobili krúžky anglického a chorvátskeho jazyka, mažoretky, mladí vedci, elektrotechnický krúžok,Chorvatanka – iní prevádzkovatelia</w:t>
      </w:r>
    </w:p>
    <w:p w:rsidR="007860A0" w:rsidRPr="003D0216" w:rsidRDefault="007860A0">
      <w:pPr>
        <w:jc w:val="both"/>
        <w:rPr>
          <w:color w:val="000000"/>
        </w:rPr>
      </w:pPr>
    </w:p>
    <w:p w:rsidR="00540650" w:rsidRPr="00FA030D" w:rsidRDefault="00540650">
      <w:pPr>
        <w:pStyle w:val="Zkladntext3"/>
        <w:rPr>
          <w:i w:val="0"/>
          <w:iCs/>
        </w:rPr>
      </w:pPr>
    </w:p>
    <w:p w:rsidR="00E82E7C" w:rsidRDefault="00185A42">
      <w:pPr>
        <w:jc w:val="both"/>
        <w:rPr>
          <w:b/>
          <w:bCs/>
        </w:rPr>
      </w:pPr>
      <w:r>
        <w:rPr>
          <w:b/>
          <w:bCs/>
        </w:rPr>
        <w:t>18</w:t>
      </w:r>
      <w:r w:rsidR="00E82E7C">
        <w:rPr>
          <w:b/>
          <w:bCs/>
        </w:rPr>
        <w:t xml:space="preserve">. Údaje o výsledkoch inšpekčnej činnosti vykonanej Štátnou školskou inšpekciou </w:t>
      </w:r>
    </w:p>
    <w:p w:rsidR="00925D42" w:rsidRPr="00925D42" w:rsidRDefault="00925D42" w:rsidP="00925D42">
      <w:pPr>
        <w:jc w:val="both"/>
        <w:rPr>
          <w:bCs/>
        </w:rPr>
      </w:pPr>
      <w:r w:rsidRPr="00925D42">
        <w:rPr>
          <w:bCs/>
        </w:rPr>
        <w:t>V tomto školskom roku nebola vykonaná inšpekcia Štátnou školskou inšpekciou.</w:t>
      </w:r>
    </w:p>
    <w:p w:rsidR="00E82E7C" w:rsidRDefault="00E82E7C">
      <w:pPr>
        <w:jc w:val="both"/>
        <w:rPr>
          <w:bCs/>
        </w:rPr>
      </w:pPr>
    </w:p>
    <w:p w:rsidR="00E82E7C" w:rsidRDefault="00185A42">
      <w:pPr>
        <w:jc w:val="both"/>
        <w:rPr>
          <w:b/>
          <w:bCs/>
        </w:rPr>
      </w:pPr>
      <w:r>
        <w:rPr>
          <w:b/>
          <w:bCs/>
        </w:rPr>
        <w:t>19</w:t>
      </w:r>
      <w:r w:rsidR="00E82E7C">
        <w:rPr>
          <w:b/>
          <w:bCs/>
        </w:rPr>
        <w:t xml:space="preserve">. Údaje o priestorových a materiálnych podmienkach školy                                     </w:t>
      </w:r>
    </w:p>
    <w:p w:rsidR="00612F29" w:rsidRDefault="00F26B2B">
      <w:pPr>
        <w:jc w:val="both"/>
        <w:rPr>
          <w:bCs/>
        </w:rPr>
      </w:pPr>
      <w:r w:rsidRPr="00D17210">
        <w:rPr>
          <w:bCs/>
        </w:rPr>
        <w:t xml:space="preserve">Materiálno-technické vybavenie školy je na primeranej úrovni. V každej kmeňovej triede je nainštalovaný dataprojektor a biele </w:t>
      </w:r>
      <w:r w:rsidR="002121E3">
        <w:rPr>
          <w:bCs/>
        </w:rPr>
        <w:t xml:space="preserve">bezprašné </w:t>
      </w:r>
      <w:r w:rsidRPr="00D17210">
        <w:rPr>
          <w:bCs/>
        </w:rPr>
        <w:t xml:space="preserve">tabule.  </w:t>
      </w:r>
      <w:r w:rsidR="00743BFF">
        <w:rPr>
          <w:bCs/>
        </w:rPr>
        <w:t>Takmer všetci p</w:t>
      </w:r>
      <w:r w:rsidRPr="00D17210">
        <w:rPr>
          <w:bCs/>
        </w:rPr>
        <w:t>edagógovia  základnej  školy ma</w:t>
      </w:r>
      <w:r w:rsidR="00743BFF">
        <w:rPr>
          <w:bCs/>
        </w:rPr>
        <w:t>li</w:t>
      </w:r>
      <w:r w:rsidRPr="00D17210">
        <w:rPr>
          <w:bCs/>
        </w:rPr>
        <w:t xml:space="preserve"> k dispozícii pre vlastnú potrebu notebook, ktorý  využívajú pri príprave na vyučovanie a na skvalitnenie vzdelávacieho procesu. V triedach sú </w:t>
      </w:r>
      <w:r w:rsidR="002121E3">
        <w:rPr>
          <w:bCs/>
        </w:rPr>
        <w:t>zánovné</w:t>
      </w:r>
      <w:r w:rsidRPr="00D17210">
        <w:rPr>
          <w:bCs/>
        </w:rPr>
        <w:t xml:space="preserve"> lavice aj stoličky, budova z</w:t>
      </w:r>
      <w:r w:rsidR="00E60FE6">
        <w:rPr>
          <w:bCs/>
        </w:rPr>
        <w:t>ákladnej školy má plastové okná</w:t>
      </w:r>
      <w:r w:rsidR="002121E3">
        <w:rPr>
          <w:bCs/>
        </w:rPr>
        <w:t xml:space="preserve"> so žalúziami</w:t>
      </w:r>
      <w:r w:rsidRPr="00D17210">
        <w:rPr>
          <w:bCs/>
        </w:rPr>
        <w:t xml:space="preserve">. </w:t>
      </w:r>
      <w:r w:rsidR="00743BFF">
        <w:rPr>
          <w:bCs/>
        </w:rPr>
        <w:t>V závere školského roka sa škola vybavila zánovným nábytkom, čo prispelo k skvalitneni</w:t>
      </w:r>
      <w:r w:rsidR="002121E3">
        <w:rPr>
          <w:bCs/>
        </w:rPr>
        <w:t>u</w:t>
      </w:r>
      <w:r w:rsidR="00743BFF">
        <w:rPr>
          <w:bCs/>
        </w:rPr>
        <w:t xml:space="preserve"> prostredia v budove. Podlahy v triedach sú kompletne zrekonštruované, ako aj v</w:t>
      </w:r>
      <w:r w:rsidR="004A4366">
        <w:rPr>
          <w:bCs/>
        </w:rPr>
        <w:t>c</w:t>
      </w:r>
      <w:r w:rsidR="00743BFF">
        <w:rPr>
          <w:bCs/>
        </w:rPr>
        <w:t>hodové schody a</w:t>
      </w:r>
      <w:r w:rsidR="00F1724E">
        <w:rPr>
          <w:bCs/>
        </w:rPr>
        <w:t xml:space="preserve"> cestička, ktoré boli v nevyhovujúcom stave. </w:t>
      </w:r>
      <w:r w:rsidRPr="00D17210">
        <w:rPr>
          <w:bCs/>
        </w:rPr>
        <w:t xml:space="preserve">Problémom je </w:t>
      </w:r>
      <w:r w:rsidR="004A4366">
        <w:rPr>
          <w:bCs/>
        </w:rPr>
        <w:t xml:space="preserve">pretrvávajúci </w:t>
      </w:r>
      <w:r w:rsidRPr="00D17210">
        <w:rPr>
          <w:bCs/>
        </w:rPr>
        <w:t xml:space="preserve">nevyhovujúci stav telocvične, ktorá nespĺňa </w:t>
      </w:r>
      <w:r w:rsidR="00F1724E">
        <w:rPr>
          <w:bCs/>
        </w:rPr>
        <w:t>požiadavky školskej telocvične a nemá patričné hygienické zázemie, čo bolo  problematické najmä v 5. ročníku, keď sa žiaci musia prezliekať osobitne podľa pohlavia.</w:t>
      </w:r>
      <w:r w:rsidR="004A4366">
        <w:rPr>
          <w:bCs/>
        </w:rPr>
        <w:t xml:space="preserve"> </w:t>
      </w:r>
      <w:r w:rsidRPr="00D17210">
        <w:rPr>
          <w:bCs/>
        </w:rPr>
        <w:lastRenderedPageBreak/>
        <w:t>Kabinetné zbierky sa priebežne dopĺňa</w:t>
      </w:r>
      <w:r w:rsidR="004A4366">
        <w:rPr>
          <w:bCs/>
        </w:rPr>
        <w:t>li</w:t>
      </w:r>
      <w:r w:rsidRPr="00D17210">
        <w:rPr>
          <w:bCs/>
        </w:rPr>
        <w:t xml:space="preserve"> novými učebnými   pomôckami</w:t>
      </w:r>
      <w:r w:rsidR="0071256F">
        <w:rPr>
          <w:bCs/>
        </w:rPr>
        <w:t>, avšak prevažujú staré</w:t>
      </w:r>
      <w:r w:rsidRPr="00D17210">
        <w:rPr>
          <w:bCs/>
        </w:rPr>
        <w:t xml:space="preserve">. </w:t>
      </w:r>
      <w:r w:rsidR="00F1724E">
        <w:rPr>
          <w:bCs/>
        </w:rPr>
        <w:t xml:space="preserve">Ďalšie doplňanie zbierok naráža aj na najväčší problém našej školy – akútny nedostatok skladovacích priestorov. Takisto, vzhľadom na rozširujúci sa počet pedagogických zamestnancov sme zápasili s problémom nedostatočne veľkej zborovne. Chodby sú zúžené o skrinky na vrchný odev pre žiakov, lebo nemáme šatne. </w:t>
      </w:r>
      <w:r w:rsidR="0071256F">
        <w:rPr>
          <w:bCs/>
        </w:rPr>
        <w:t xml:space="preserve">Finančne pri dopĺňaní </w:t>
      </w:r>
      <w:r w:rsidR="00F1724E">
        <w:rPr>
          <w:bCs/>
        </w:rPr>
        <w:t xml:space="preserve">potrebných pomôcok ale aj kancelárskych vecí – najmä papiera a toneru ( pretože nemáme niektoré učebnice) </w:t>
      </w:r>
      <w:r w:rsidR="0071256F">
        <w:rPr>
          <w:bCs/>
        </w:rPr>
        <w:t>pomáha</w:t>
      </w:r>
      <w:r w:rsidR="00F1724E">
        <w:rPr>
          <w:bCs/>
        </w:rPr>
        <w:t>li</w:t>
      </w:r>
      <w:r w:rsidR="0071256F">
        <w:rPr>
          <w:bCs/>
        </w:rPr>
        <w:t xml:space="preserve"> rodičia prostredníctvom OZ.</w:t>
      </w:r>
      <w:r w:rsidR="00F1724E">
        <w:rPr>
          <w:bCs/>
        </w:rPr>
        <w:t xml:space="preserve"> OZ takisto podporilo naše projekty a súťaže materiálom a cenami.</w:t>
      </w:r>
      <w:r w:rsidRPr="00D17210">
        <w:rPr>
          <w:bCs/>
        </w:rPr>
        <w:t xml:space="preserve"> Žiaci majú k dispozícii školskú knižnicu</w:t>
      </w:r>
      <w:r w:rsidR="00D17210" w:rsidRPr="00D17210">
        <w:rPr>
          <w:bCs/>
        </w:rPr>
        <w:t xml:space="preserve">, </w:t>
      </w:r>
      <w:r w:rsidR="00F1724E">
        <w:rPr>
          <w:bCs/>
        </w:rPr>
        <w:t>tri</w:t>
      </w:r>
      <w:r w:rsidR="0075136B">
        <w:rPr>
          <w:bCs/>
        </w:rPr>
        <w:t xml:space="preserve"> prenosné interaktívne zariadenia </w:t>
      </w:r>
      <w:r w:rsidR="00D17210" w:rsidRPr="00D17210">
        <w:rPr>
          <w:bCs/>
        </w:rPr>
        <w:t>a počítačovú učebňu</w:t>
      </w:r>
      <w:r w:rsidR="00F1724E">
        <w:rPr>
          <w:bCs/>
        </w:rPr>
        <w:t xml:space="preserve">, v ktorej sme zriadili aj </w:t>
      </w:r>
      <w:r w:rsidR="00F1724E" w:rsidRPr="00D17210">
        <w:rPr>
          <w:bCs/>
        </w:rPr>
        <w:t xml:space="preserve">interaktívnu učebňu </w:t>
      </w:r>
      <w:r w:rsidR="00F1724E" w:rsidRPr="00955DEA">
        <w:rPr>
          <w:bCs/>
        </w:rPr>
        <w:t>s interaktívnou tabuľou</w:t>
      </w:r>
      <w:r w:rsidR="00F1724E">
        <w:rPr>
          <w:bCs/>
        </w:rPr>
        <w:t>, pretože z bývalej interaktívnej učebne sa stala kmeňová trieda</w:t>
      </w:r>
      <w:r w:rsidR="00D17210" w:rsidRPr="00D17210">
        <w:rPr>
          <w:bCs/>
        </w:rPr>
        <w:t xml:space="preserve">. </w:t>
      </w:r>
      <w:r w:rsidR="0071256F">
        <w:rPr>
          <w:bCs/>
        </w:rPr>
        <w:t>Knižnicu postupne dopĺňame aj za pomoci darov.</w:t>
      </w:r>
      <w:r w:rsidR="00D17210" w:rsidRPr="00D17210">
        <w:rPr>
          <w:bCs/>
        </w:rPr>
        <w:t xml:space="preserve"> </w:t>
      </w:r>
      <w:r w:rsidR="00F1724E">
        <w:rPr>
          <w:bCs/>
        </w:rPr>
        <w:t>V priestoroch bývalej malej nevyhovujúcej počítačovej učebne je zriadená trieda na delené vyučovanie a popoludňajšie krúžky.</w:t>
      </w:r>
      <w:r w:rsidR="0071256F">
        <w:rPr>
          <w:bCs/>
        </w:rPr>
        <w:t xml:space="preserve"> </w:t>
      </w:r>
      <w:r w:rsidR="004A4366">
        <w:rPr>
          <w:bCs/>
        </w:rPr>
        <w:t xml:space="preserve">Na školskom dvore sa nám podarilo za </w:t>
      </w:r>
      <w:r w:rsidR="004A4366" w:rsidRPr="003D0216">
        <w:rPr>
          <w:bCs/>
        </w:rPr>
        <w:t xml:space="preserve">pomoci </w:t>
      </w:r>
      <w:r w:rsidR="003D0216" w:rsidRPr="003D0216">
        <w:rPr>
          <w:bCs/>
        </w:rPr>
        <w:t>rodičov</w:t>
      </w:r>
      <w:r w:rsidR="004A4366" w:rsidRPr="003D0216">
        <w:rPr>
          <w:bCs/>
        </w:rPr>
        <w:t xml:space="preserve"> vysadiť 5 líp</w:t>
      </w:r>
      <w:r w:rsidR="004A4366">
        <w:rPr>
          <w:bCs/>
        </w:rPr>
        <w:t>, čím sme založili lipovú alej, ktorá po odrastení stromov bude poskytovať tieň, najmä ak sme povinní košatý strom, ktorý je inváznou  drevinou, odstrániť. V prednej časti dvora boli osadené nové hracie prvky a žiaci vysadili letničky. Po príjemnom prekvapení, že ich nezničili vandali, budeme v tejto činnosti pokračovať. S vandalmi je ale na školskom dvore vleklý problém, pravidelne, najmä po víkende , sme museli odstraňovať porozbíjané fľaše, ohorky a iné predmety. Pomohla by priemyselná obecná kamera. Postupne sa začalo s rekonštrukciou ihriska v areáli školy.</w:t>
      </w:r>
      <w:r w:rsidR="002121E3">
        <w:rPr>
          <w:bCs/>
        </w:rPr>
        <w:t xml:space="preserve"> V očakávaní rozsiahlej budúcej výstavby v areáli ( telocvičňa) sme sa nepúšťali do iných exteriérových realizácií, ktoré by boli iba krátkodobé.</w:t>
      </w:r>
    </w:p>
    <w:p w:rsidR="00612F29" w:rsidRDefault="00F1724E">
      <w:pPr>
        <w:jc w:val="both"/>
        <w:rPr>
          <w:bCs/>
        </w:rPr>
      </w:pPr>
      <w:r>
        <w:rPr>
          <w:bCs/>
        </w:rPr>
        <w:t>O</w:t>
      </w:r>
      <w:r w:rsidR="0071256F">
        <w:rPr>
          <w:bCs/>
        </w:rPr>
        <w:t xml:space="preserve">rganizácia činností </w:t>
      </w:r>
      <w:r w:rsidR="00D45AAD">
        <w:rPr>
          <w:bCs/>
        </w:rPr>
        <w:t xml:space="preserve">bola v  malých priestoroch </w:t>
      </w:r>
      <w:r w:rsidR="002121E3">
        <w:rPr>
          <w:bCs/>
        </w:rPr>
        <w:t xml:space="preserve">hlavnej budovy </w:t>
      </w:r>
      <w:r w:rsidR="0071256F">
        <w:rPr>
          <w:bCs/>
        </w:rPr>
        <w:t>náročná, niektorí rodičia a iní návštevníci školy nerešpekt</w:t>
      </w:r>
      <w:r w:rsidR="00D45AAD">
        <w:rPr>
          <w:bCs/>
        </w:rPr>
        <w:t>ovali</w:t>
      </w:r>
      <w:r w:rsidR="0071256F">
        <w:rPr>
          <w:bCs/>
        </w:rPr>
        <w:t xml:space="preserve"> pravidlá, čo sťaž</w:t>
      </w:r>
      <w:r w:rsidR="00D45AAD">
        <w:rPr>
          <w:bCs/>
        </w:rPr>
        <w:t>ovalo</w:t>
      </w:r>
      <w:r w:rsidR="0071256F">
        <w:rPr>
          <w:bCs/>
        </w:rPr>
        <w:t xml:space="preserve"> realizáciu výuky.</w:t>
      </w:r>
    </w:p>
    <w:p w:rsidR="00D17210" w:rsidRDefault="0071256F">
      <w:pPr>
        <w:jc w:val="both"/>
        <w:rPr>
          <w:bCs/>
        </w:rPr>
      </w:pPr>
      <w:r>
        <w:rPr>
          <w:bCs/>
        </w:rPr>
        <w:t xml:space="preserve"> </w:t>
      </w:r>
      <w:r w:rsidRPr="002121E3">
        <w:rPr>
          <w:b/>
          <w:bCs/>
        </w:rPr>
        <w:t xml:space="preserve">Za </w:t>
      </w:r>
      <w:r w:rsidR="00D45AAD" w:rsidRPr="002121E3">
        <w:rPr>
          <w:b/>
          <w:bCs/>
        </w:rPr>
        <w:t xml:space="preserve">vyššie popísaných </w:t>
      </w:r>
      <w:r w:rsidRPr="002121E3">
        <w:rPr>
          <w:b/>
          <w:bCs/>
        </w:rPr>
        <w:t xml:space="preserve"> priestorových podmienok sa škola nemôže adekvátne roz</w:t>
      </w:r>
      <w:r w:rsidR="002121E3">
        <w:rPr>
          <w:b/>
          <w:bCs/>
        </w:rPr>
        <w:t>víjať</w:t>
      </w:r>
      <w:r w:rsidRPr="002121E3">
        <w:rPr>
          <w:b/>
          <w:bCs/>
        </w:rPr>
        <w:t>. Škola nemá adekvátne priestory</w:t>
      </w:r>
      <w:r w:rsidR="00612F29" w:rsidRPr="002121E3">
        <w:rPr>
          <w:b/>
          <w:bCs/>
        </w:rPr>
        <w:t xml:space="preserve"> pre riadne vyučovanie telesnej a športovej výchovy, pre uloženie kabinetných zbierok, pre archív, pre izolačnú miestnosť pre náhle ochorenia a</w:t>
      </w:r>
      <w:r w:rsidRPr="002121E3">
        <w:rPr>
          <w:b/>
          <w:bCs/>
        </w:rPr>
        <w:t xml:space="preserve"> pre popoludňajšiu záujmovú činnosť.</w:t>
      </w:r>
      <w:r w:rsidR="00612F29" w:rsidRPr="002121E3">
        <w:rPr>
          <w:b/>
          <w:bCs/>
        </w:rPr>
        <w:t xml:space="preserve"> Tieto náležitosti sú povinné zo zákona.</w:t>
      </w:r>
      <w:r w:rsidR="00D45AAD" w:rsidRPr="002121E3">
        <w:rPr>
          <w:b/>
          <w:bCs/>
        </w:rPr>
        <w:t xml:space="preserve"> </w:t>
      </w:r>
      <w:r w:rsidR="002121E3">
        <w:rPr>
          <w:b/>
          <w:bCs/>
        </w:rPr>
        <w:t xml:space="preserve">Kapacita školskej jedálne je na maxime. </w:t>
      </w:r>
      <w:r w:rsidR="00D45AAD" w:rsidRPr="002121E3">
        <w:rPr>
          <w:b/>
          <w:bCs/>
        </w:rPr>
        <w:t xml:space="preserve">Niektorí rodičia, vidiac tieto problémy, nezapisujú svoje deti do našej školy a to má </w:t>
      </w:r>
      <w:r w:rsidR="002121E3">
        <w:rPr>
          <w:b/>
          <w:bCs/>
        </w:rPr>
        <w:t xml:space="preserve">podľa nášho názoru </w:t>
      </w:r>
      <w:r w:rsidR="00D45AAD" w:rsidRPr="002121E3">
        <w:rPr>
          <w:b/>
          <w:bCs/>
        </w:rPr>
        <w:t>negatívny vplyv na komunitné súžitie v obci a v budúcnosti nielen že neodbúra, ale posilní odcudzenie sa ľudí v dedine.</w:t>
      </w:r>
      <w:r w:rsidR="00D45AAD">
        <w:rPr>
          <w:bCs/>
        </w:rPr>
        <w:t xml:space="preserve"> </w:t>
      </w:r>
      <w:r w:rsidR="00D45AAD" w:rsidRPr="00D45AAD">
        <w:rPr>
          <w:b/>
          <w:bCs/>
        </w:rPr>
        <w:t xml:space="preserve">Preto </w:t>
      </w:r>
      <w:r w:rsidR="00D45AAD">
        <w:rPr>
          <w:b/>
          <w:bCs/>
        </w:rPr>
        <w:t>o</w:t>
      </w:r>
      <w:r w:rsidR="00D45AAD" w:rsidRPr="00D45AAD">
        <w:rPr>
          <w:b/>
          <w:bCs/>
        </w:rPr>
        <w:t xml:space="preserve">tázka dobudovania školy v starej časti obce a vybudovania školy v novej časti obce je </w:t>
      </w:r>
      <w:r w:rsidR="004A4366">
        <w:rPr>
          <w:b/>
          <w:bCs/>
        </w:rPr>
        <w:t xml:space="preserve">už viac ako </w:t>
      </w:r>
      <w:r w:rsidR="00D45AAD" w:rsidRPr="00D45AAD">
        <w:rPr>
          <w:b/>
          <w:bCs/>
        </w:rPr>
        <w:t>urgentná.</w:t>
      </w:r>
    </w:p>
    <w:p w:rsidR="00846CDB" w:rsidRPr="00D17210" w:rsidRDefault="00846CDB">
      <w:pPr>
        <w:jc w:val="both"/>
        <w:rPr>
          <w:bCs/>
        </w:rPr>
      </w:pPr>
    </w:p>
    <w:p w:rsidR="00E82E7C" w:rsidRDefault="00E82E7C">
      <w:pPr>
        <w:jc w:val="both"/>
        <w:rPr>
          <w:b/>
          <w:bCs/>
        </w:rPr>
      </w:pPr>
      <w:r>
        <w:rPr>
          <w:b/>
          <w:bCs/>
        </w:rPr>
        <w:t>2</w:t>
      </w:r>
      <w:r w:rsidR="00FE3CDF">
        <w:rPr>
          <w:b/>
          <w:bCs/>
        </w:rPr>
        <w:t>0</w:t>
      </w:r>
      <w:r>
        <w:rPr>
          <w:b/>
          <w:bCs/>
        </w:rPr>
        <w:t xml:space="preserve">. Oblasti, v ktorých škola dosahuje dobré výsledky a oblasti, v ktorých sú nedostatky a treba úroveň výchovy a vzdelávania zlepšiť vrátane návrhov opatrení </w:t>
      </w:r>
    </w:p>
    <w:p w:rsidR="00846CDB" w:rsidRDefault="00846CDB">
      <w:pPr>
        <w:jc w:val="both"/>
        <w:rPr>
          <w:b/>
          <w:i/>
        </w:rPr>
      </w:pPr>
    </w:p>
    <w:p w:rsidR="00281F9E" w:rsidRPr="00FB38D1" w:rsidRDefault="00281F9E" w:rsidP="00281F9E">
      <w:pPr>
        <w:rPr>
          <w:b/>
        </w:rPr>
      </w:pPr>
      <w:r w:rsidRPr="003D0216">
        <w:rPr>
          <w:b/>
        </w:rPr>
        <w:t>a) pozitíva</w:t>
      </w:r>
    </w:p>
    <w:p w:rsidR="00281F9E" w:rsidRPr="00FB38D1" w:rsidRDefault="00281F9E" w:rsidP="00281F9E">
      <w:pPr>
        <w:rPr>
          <w:bCs/>
          <w:lang w:eastAsia="sk-SK"/>
        </w:rPr>
      </w:pPr>
      <w:r w:rsidRPr="00FB38D1">
        <w:rPr>
          <w:bCs/>
          <w:lang w:eastAsia="sk-SK"/>
        </w:rPr>
        <w:t>-kvalitné vzdelávanie,  kvalitná príprava žiakov na nižšie sekundárne vzdelávanie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>- ANJ od prvého ročníka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>- pozitívna klíma školy,  priateľské vzťahy, zodpovedný prístup učiteľov k žiakom, snaha učiteľov pomáhať žiakom pri riešení ich problémov a ťažkostí, byť im nablízku</w:t>
      </w:r>
    </w:p>
    <w:p w:rsidR="00281F9E" w:rsidRPr="00FB38D1" w:rsidRDefault="00281F9E" w:rsidP="00281F9E">
      <w:pPr>
        <w:rPr>
          <w:bCs/>
          <w:lang w:eastAsia="sk-SK"/>
        </w:rPr>
      </w:pPr>
      <w:r w:rsidRPr="00FB38D1">
        <w:rPr>
          <w:bCs/>
          <w:lang w:eastAsia="sk-SK"/>
        </w:rPr>
        <w:t>- rešpektovanie individuality žiaka</w:t>
      </w:r>
    </w:p>
    <w:p w:rsidR="00281F9E" w:rsidRPr="00FB38D1" w:rsidRDefault="00281F9E" w:rsidP="00281F9E">
      <w:pPr>
        <w:rPr>
          <w:bCs/>
          <w:lang w:eastAsia="sk-SK"/>
        </w:rPr>
      </w:pPr>
      <w:r w:rsidRPr="00FB38D1">
        <w:rPr>
          <w:bCs/>
          <w:lang w:eastAsia="sk-SK"/>
        </w:rPr>
        <w:t>-formovanie zdravého životného štýlu</w:t>
      </w:r>
    </w:p>
    <w:p w:rsidR="00281F9E" w:rsidRPr="00FB38D1" w:rsidRDefault="00281F9E" w:rsidP="00281F9E">
      <w:pPr>
        <w:spacing w:after="100" w:afterAutospacing="1"/>
        <w:rPr>
          <w:lang w:eastAsia="sk-SK"/>
        </w:rPr>
      </w:pPr>
      <w:r w:rsidRPr="00FB38D1">
        <w:rPr>
          <w:bCs/>
          <w:lang w:eastAsia="sk-SK"/>
        </w:rPr>
        <w:t>- možnosť stravovania sa v školskej jedálni</w:t>
      </w:r>
      <w:r w:rsidRPr="00FB38D1">
        <w:rPr>
          <w:lang w:eastAsia="sk-SK"/>
        </w:rPr>
        <w:t xml:space="preserve"> </w:t>
      </w:r>
    </w:p>
    <w:p w:rsidR="00281F9E" w:rsidRPr="00FB38D1" w:rsidRDefault="00281F9E" w:rsidP="00281F9E">
      <w:pPr>
        <w:jc w:val="both"/>
        <w:rPr>
          <w:b/>
        </w:rPr>
      </w:pPr>
      <w:r w:rsidRPr="00FB38D1">
        <w:rPr>
          <w:b/>
        </w:rPr>
        <w:t>b) negatíva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 xml:space="preserve">- nedostačujúca kapacita ZŠ 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 xml:space="preserve">- nedostatok priestorov - málo učební 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 xml:space="preserve">- chýbajúce kabinety 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>- žiadne šatne</w:t>
      </w:r>
      <w:r w:rsidRPr="00FB38D1">
        <w:rPr>
          <w:lang w:eastAsia="sk-SK"/>
        </w:rPr>
        <w:t xml:space="preserve"> 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>- nevyhovujúca telocvičňa , prerobená spojením 2 tried, nespĺňa parametre telocvične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lastRenderedPageBreak/>
        <w:t>- pokles záujmu rodičov o spoluprácu so školou z dôvodu zaneprázdnenosti rodičov</w:t>
      </w:r>
    </w:p>
    <w:p w:rsidR="00281F9E" w:rsidRPr="00FB38D1" w:rsidRDefault="00281F9E" w:rsidP="00281F9E">
      <w:pPr>
        <w:rPr>
          <w:lang w:eastAsia="sk-SK"/>
        </w:rPr>
      </w:pPr>
      <w:r w:rsidRPr="00FB38D1">
        <w:rPr>
          <w:bCs/>
          <w:lang w:eastAsia="sk-SK"/>
        </w:rPr>
        <w:t>- odliv žiakov základnej školy do iných plnoorganizovaných škôl hlavne v Bratislave z dôvodu neexistencie druhého stupňa ZŠ</w:t>
      </w:r>
      <w:r w:rsidRPr="00FB38D1">
        <w:rPr>
          <w:lang w:eastAsia="sk-SK"/>
        </w:rPr>
        <w:t xml:space="preserve"> </w:t>
      </w:r>
    </w:p>
    <w:p w:rsidR="00281F9E" w:rsidRPr="00FB38D1" w:rsidRDefault="00281F9E" w:rsidP="00281F9E">
      <w:pPr>
        <w:jc w:val="both"/>
        <w:rPr>
          <w:b/>
        </w:rPr>
      </w:pPr>
    </w:p>
    <w:p w:rsidR="00281F9E" w:rsidRPr="00FB38D1" w:rsidRDefault="00281F9E" w:rsidP="00281F9E">
      <w:pPr>
        <w:jc w:val="both"/>
        <w:rPr>
          <w:b/>
        </w:rPr>
      </w:pPr>
      <w:r w:rsidRPr="00FB38D1">
        <w:rPr>
          <w:b/>
        </w:rPr>
        <w:t>c) príležitosti a opatrenia na zlepšenie jednotlivých oblastí, v ktorých sú nedostatky</w:t>
      </w:r>
    </w:p>
    <w:p w:rsidR="00281F9E" w:rsidRDefault="00281F9E" w:rsidP="00281F9E">
      <w:pPr>
        <w:ind w:left="360"/>
        <w:jc w:val="both"/>
        <w:rPr>
          <w:bCs/>
        </w:rPr>
      </w:pPr>
      <w:r w:rsidRPr="00FB38D1">
        <w:rPr>
          <w:bCs/>
        </w:rPr>
        <w:t xml:space="preserve">a)V riadiacej práci pretrváva potreba  dôslednosti  pri kontrole  plnenia  úloh pracovníkov školy. </w:t>
      </w:r>
    </w:p>
    <w:p w:rsidR="003D0216" w:rsidRPr="00FB38D1" w:rsidRDefault="003D0216" w:rsidP="00281F9E">
      <w:pPr>
        <w:ind w:left="360"/>
        <w:jc w:val="both"/>
        <w:rPr>
          <w:bCs/>
        </w:rPr>
      </w:pPr>
      <w:r>
        <w:t>b) V</w:t>
      </w:r>
      <w:r w:rsidRPr="00D97586">
        <w:t xml:space="preserve"> spolupráci s rodinou </w:t>
      </w:r>
      <w:r>
        <w:t xml:space="preserve">a v nadväznosti na činnosť MŠ </w:t>
      </w:r>
      <w:r w:rsidRPr="00D97586">
        <w:t xml:space="preserve">viesť </w:t>
      </w:r>
      <w:r>
        <w:t>žiakov</w:t>
      </w:r>
      <w:r w:rsidRPr="00D97586">
        <w:t xml:space="preserve"> k zmene životného štýlu (aktívny pohyb uprednostniť pred </w:t>
      </w:r>
      <w:r>
        <w:t>počítačovými hrami</w:t>
      </w:r>
      <w:r w:rsidRPr="00D97586">
        <w:t xml:space="preserve">);  vytvárať podmienky </w:t>
      </w:r>
      <w:r>
        <w:t>pre športovú činnosť vonku</w:t>
      </w:r>
    </w:p>
    <w:p w:rsidR="00281F9E" w:rsidRPr="00FB38D1" w:rsidRDefault="003D0216" w:rsidP="00281F9E">
      <w:pPr>
        <w:ind w:left="360"/>
        <w:jc w:val="both"/>
        <w:rPr>
          <w:bCs/>
        </w:rPr>
      </w:pPr>
      <w:r>
        <w:rPr>
          <w:bCs/>
        </w:rPr>
        <w:t>c</w:t>
      </w:r>
      <w:r w:rsidR="00281F9E" w:rsidRPr="00FB38D1">
        <w:rPr>
          <w:bCs/>
        </w:rPr>
        <w:t xml:space="preserve">)Z hľadiska personálneho zabezpečenia je dôležité do budúcnosti zabezpečiť kvalifikovaných učiteľov  </w:t>
      </w:r>
      <w:r w:rsidR="00281F9E">
        <w:rPr>
          <w:bCs/>
        </w:rPr>
        <w:t xml:space="preserve">II. stupňa a </w:t>
      </w:r>
      <w:r w:rsidR="00281F9E" w:rsidRPr="00FB38D1">
        <w:rPr>
          <w:bCs/>
        </w:rPr>
        <w:t xml:space="preserve"> ďalších pedagogických pracovníkov</w:t>
      </w:r>
      <w:r w:rsidR="00281F9E">
        <w:rPr>
          <w:bCs/>
        </w:rPr>
        <w:t xml:space="preserve"> do ŠKD</w:t>
      </w:r>
      <w:r w:rsidR="00281F9E" w:rsidRPr="00FB38D1">
        <w:rPr>
          <w:bCs/>
        </w:rPr>
        <w:t xml:space="preserve">, podľa počtu tried. </w:t>
      </w:r>
    </w:p>
    <w:p w:rsidR="00281F9E" w:rsidRPr="00FB38D1" w:rsidRDefault="003D0216" w:rsidP="00281F9E">
      <w:pPr>
        <w:ind w:left="360"/>
        <w:jc w:val="both"/>
        <w:rPr>
          <w:bCs/>
        </w:rPr>
      </w:pPr>
      <w:r>
        <w:rPr>
          <w:bCs/>
        </w:rPr>
        <w:t>d</w:t>
      </w:r>
      <w:r w:rsidR="00281F9E" w:rsidRPr="00FB38D1">
        <w:rPr>
          <w:bCs/>
        </w:rPr>
        <w:t xml:space="preserve">)Neustále apelovať na kompetentných vo veci dostavby a výstavby budov školy a príslušenstva ( telocvičňa, jedáleň...)  aby bolo možné v blízkej budúcnosti uspokojiť všetkých rodičov, ktorí majú záujem o vzdelávanie svojich detí v našej škole- v našej obci. </w:t>
      </w:r>
    </w:p>
    <w:p w:rsidR="00281F9E" w:rsidRPr="00FB38D1" w:rsidRDefault="00281F9E" w:rsidP="00281F9E">
      <w:pPr>
        <w:jc w:val="both"/>
      </w:pPr>
    </w:p>
    <w:p w:rsidR="00281F9E" w:rsidRPr="00C64A8C" w:rsidRDefault="00281F9E" w:rsidP="00185A42">
      <w:pPr>
        <w:ind w:left="360"/>
        <w:jc w:val="both"/>
        <w:rPr>
          <w:bCs/>
        </w:rPr>
      </w:pPr>
    </w:p>
    <w:p w:rsidR="00C64A8C" w:rsidRPr="00C64A8C" w:rsidRDefault="00C64A8C" w:rsidP="0056777F">
      <w:pPr>
        <w:jc w:val="both"/>
      </w:pPr>
    </w:p>
    <w:p w:rsidR="00E82E7C" w:rsidRDefault="00CF7A46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B.</w:t>
      </w:r>
      <w:r w:rsidR="00E82E7C">
        <w:rPr>
          <w:b/>
          <w:bCs/>
          <w:sz w:val="28"/>
          <w:szCs w:val="28"/>
        </w:rPr>
        <w:t xml:space="preserve"> </w:t>
      </w:r>
      <w:r w:rsidR="00E82E7C">
        <w:rPr>
          <w:b/>
          <w:bCs/>
        </w:rPr>
        <w:t>Ďalšie informácie o</w:t>
      </w:r>
      <w:r>
        <w:rPr>
          <w:b/>
          <w:bCs/>
        </w:rPr>
        <w:t> </w:t>
      </w:r>
      <w:r w:rsidR="00E82E7C">
        <w:rPr>
          <w:b/>
          <w:bCs/>
        </w:rPr>
        <w:t>škole</w:t>
      </w:r>
      <w:r>
        <w:rPr>
          <w:b/>
          <w:bCs/>
        </w:rPr>
        <w:t xml:space="preserve"> ( ZŠ)</w:t>
      </w:r>
    </w:p>
    <w:p w:rsidR="00E82E7C" w:rsidRPr="00955DEA" w:rsidRDefault="00E82E7C">
      <w:pPr>
        <w:jc w:val="both"/>
        <w:rPr>
          <w:b/>
          <w:bCs/>
          <w:sz w:val="16"/>
          <w:szCs w:val="16"/>
        </w:rPr>
      </w:pPr>
    </w:p>
    <w:p w:rsidR="00E82E7C" w:rsidRPr="00955DEA" w:rsidRDefault="00E82E7C">
      <w:pPr>
        <w:jc w:val="both"/>
        <w:rPr>
          <w:b/>
          <w:bCs/>
        </w:rPr>
      </w:pPr>
      <w:r w:rsidRPr="00955DEA">
        <w:rPr>
          <w:b/>
          <w:bCs/>
        </w:rPr>
        <w:t>1. Psychohygienické podmienky výchovy a vzdelávania v škole</w:t>
      </w:r>
    </w:p>
    <w:p w:rsidR="0075136B" w:rsidRPr="00F11428" w:rsidRDefault="00C64A8C">
      <w:pPr>
        <w:jc w:val="both"/>
        <w:rPr>
          <w:bCs/>
          <w:color w:val="000000"/>
        </w:rPr>
      </w:pPr>
      <w:r w:rsidRPr="00F11428">
        <w:rPr>
          <w:bCs/>
          <w:color w:val="000000"/>
        </w:rPr>
        <w:t xml:space="preserve">Školský poriadok našej školy určuje  rozvrh hodín a prestávok počas vyučovania, </w:t>
      </w:r>
      <w:r w:rsidR="00955DEA" w:rsidRPr="00F11428">
        <w:rPr>
          <w:bCs/>
          <w:color w:val="000000"/>
        </w:rPr>
        <w:t xml:space="preserve">podľa presných </w:t>
      </w:r>
      <w:r w:rsidRPr="00F11428">
        <w:rPr>
          <w:bCs/>
          <w:color w:val="000000"/>
        </w:rPr>
        <w:t xml:space="preserve"> pravidiel.</w:t>
      </w:r>
      <w:r w:rsidR="00117A77" w:rsidRPr="00F11428">
        <w:rPr>
          <w:bCs/>
          <w:color w:val="000000"/>
        </w:rPr>
        <w:t xml:space="preserve"> </w:t>
      </w:r>
      <w:r w:rsidRPr="00F11428">
        <w:rPr>
          <w:bCs/>
          <w:color w:val="000000"/>
        </w:rPr>
        <w:t xml:space="preserve">Základná škola </w:t>
      </w:r>
      <w:r w:rsidR="00F764C2" w:rsidRPr="00F11428">
        <w:rPr>
          <w:bCs/>
          <w:color w:val="000000"/>
        </w:rPr>
        <w:t>mala</w:t>
      </w:r>
      <w:r w:rsidRPr="00F11428">
        <w:rPr>
          <w:bCs/>
          <w:color w:val="000000"/>
        </w:rPr>
        <w:t xml:space="preserve"> </w:t>
      </w:r>
      <w:r w:rsidR="00D45AAD" w:rsidRPr="00F11428">
        <w:rPr>
          <w:bCs/>
          <w:color w:val="000000"/>
        </w:rPr>
        <w:t>deväť</w:t>
      </w:r>
      <w:r w:rsidRPr="00F11428">
        <w:rPr>
          <w:bCs/>
          <w:color w:val="000000"/>
        </w:rPr>
        <w:t xml:space="preserve"> kmeňových tried. V triedach sú bezprašné biele tabule</w:t>
      </w:r>
      <w:r w:rsidR="00117A77" w:rsidRPr="00F11428">
        <w:rPr>
          <w:bCs/>
          <w:color w:val="000000"/>
        </w:rPr>
        <w:t xml:space="preserve"> a triedy sú vybavené novými lavicami a stoličkami pre žiakov. Osvetlenie tried zab</w:t>
      </w:r>
      <w:r w:rsidR="00CD2750" w:rsidRPr="00F11428">
        <w:rPr>
          <w:bCs/>
          <w:color w:val="000000"/>
        </w:rPr>
        <w:t>ezpečujú veľké okná a svietidlá</w:t>
      </w:r>
      <w:r w:rsidR="00117A77" w:rsidRPr="00F11428">
        <w:rPr>
          <w:bCs/>
          <w:color w:val="000000"/>
        </w:rPr>
        <w:t>.</w:t>
      </w:r>
      <w:r w:rsidR="00CD2750" w:rsidRPr="00F11428">
        <w:rPr>
          <w:bCs/>
          <w:color w:val="000000"/>
        </w:rPr>
        <w:t xml:space="preserve"> </w:t>
      </w:r>
      <w:r w:rsidR="00117A77" w:rsidRPr="00F11428">
        <w:rPr>
          <w:bCs/>
          <w:color w:val="000000"/>
        </w:rPr>
        <w:t xml:space="preserve">Lavice sú rozmiestnené podľa hygienických noriem. </w:t>
      </w:r>
      <w:r w:rsidR="00CB0BCA" w:rsidRPr="00F11428">
        <w:rPr>
          <w:bCs/>
          <w:color w:val="000000"/>
        </w:rPr>
        <w:t>Sociálne zariadenia sú po rekonštrukcii.</w:t>
      </w:r>
      <w:r w:rsidR="00117A77" w:rsidRPr="00F11428">
        <w:rPr>
          <w:bCs/>
          <w:color w:val="000000"/>
        </w:rPr>
        <w:t xml:space="preserve">  </w:t>
      </w:r>
      <w:r w:rsidR="00F764C2" w:rsidRPr="00F11428">
        <w:rPr>
          <w:bCs/>
          <w:color w:val="000000"/>
        </w:rPr>
        <w:t>Problémy s telocvičňou boli popísané vyššie.</w:t>
      </w:r>
      <w:r w:rsidR="00117A77" w:rsidRPr="00F11428">
        <w:rPr>
          <w:bCs/>
          <w:color w:val="000000"/>
        </w:rPr>
        <w:t xml:space="preserve"> V celom objekte školy je pitná voda</w:t>
      </w:r>
      <w:r w:rsidR="00955DEA" w:rsidRPr="00F11428">
        <w:rPr>
          <w:bCs/>
          <w:color w:val="000000"/>
        </w:rPr>
        <w:t xml:space="preserve">. </w:t>
      </w:r>
      <w:r w:rsidR="0075136B" w:rsidRPr="00F11428">
        <w:rPr>
          <w:bCs/>
          <w:color w:val="000000"/>
        </w:rPr>
        <w:t xml:space="preserve">Problémom je , najmä v zimnom období, prechod žiakov z hlavnej budovy do jedálne – je potrebné neustále sa obliekať a obúvať a v prípade mokrých povrchov je potrebné zvýšiť hygienu a dozor. </w:t>
      </w:r>
    </w:p>
    <w:p w:rsidR="008571E6" w:rsidRPr="00F11428" w:rsidRDefault="00955DEA">
      <w:pPr>
        <w:jc w:val="both"/>
        <w:rPr>
          <w:bCs/>
          <w:color w:val="000000"/>
        </w:rPr>
      </w:pPr>
      <w:r w:rsidRPr="00F11428">
        <w:rPr>
          <w:bCs/>
          <w:color w:val="000000"/>
        </w:rPr>
        <w:t>S cieľom zvýšenia psychohygieny žiakov sa uskutočnila v máji 201</w:t>
      </w:r>
      <w:r w:rsidR="00D45AAD" w:rsidRPr="00F11428">
        <w:rPr>
          <w:bCs/>
          <w:color w:val="000000"/>
        </w:rPr>
        <w:t>6</w:t>
      </w:r>
      <w:r w:rsidRPr="00F11428">
        <w:rPr>
          <w:bCs/>
          <w:color w:val="000000"/>
        </w:rPr>
        <w:t xml:space="preserve">  škola v prírode </w:t>
      </w:r>
      <w:r w:rsidR="00F11428" w:rsidRPr="00F11428">
        <w:rPr>
          <w:bCs/>
          <w:color w:val="000000"/>
        </w:rPr>
        <w:t>na Počúvadle a </w:t>
      </w:r>
      <w:r w:rsidR="00F11428">
        <w:rPr>
          <w:bCs/>
          <w:color w:val="000000"/>
        </w:rPr>
        <w:t>v</w:t>
      </w:r>
      <w:r w:rsidR="00F11428" w:rsidRPr="00F11428">
        <w:rPr>
          <w:bCs/>
          <w:color w:val="000000"/>
        </w:rPr>
        <w:t xml:space="preserve"> Jasenskej doline </w:t>
      </w:r>
      <w:r w:rsidR="008571E6" w:rsidRPr="00F11428">
        <w:rPr>
          <w:bCs/>
          <w:color w:val="000000"/>
        </w:rPr>
        <w:t xml:space="preserve">spolu pre </w:t>
      </w:r>
      <w:r w:rsidR="00F11428" w:rsidRPr="00F11428">
        <w:rPr>
          <w:bCs/>
          <w:color w:val="000000"/>
        </w:rPr>
        <w:t xml:space="preserve">122 </w:t>
      </w:r>
      <w:r w:rsidR="00D45AAD" w:rsidRPr="00F11428">
        <w:rPr>
          <w:bCs/>
          <w:color w:val="000000"/>
        </w:rPr>
        <w:t xml:space="preserve">žiakov 1. stupňa </w:t>
      </w:r>
      <w:r w:rsidR="008571E6" w:rsidRPr="00F11428">
        <w:rPr>
          <w:bCs/>
          <w:color w:val="000000"/>
        </w:rPr>
        <w:t xml:space="preserve">ZŠ </w:t>
      </w:r>
      <w:r w:rsidR="00D45AAD" w:rsidRPr="00F11428">
        <w:rPr>
          <w:bCs/>
          <w:color w:val="000000"/>
        </w:rPr>
        <w:t xml:space="preserve">a lyžiarsky kurz pre </w:t>
      </w:r>
      <w:r w:rsidR="00F11428">
        <w:rPr>
          <w:bCs/>
          <w:color w:val="000000"/>
        </w:rPr>
        <w:t xml:space="preserve">17 </w:t>
      </w:r>
      <w:r w:rsidR="00D45AAD" w:rsidRPr="00F11428">
        <w:rPr>
          <w:bCs/>
          <w:color w:val="000000"/>
        </w:rPr>
        <w:t>žiakov 5. ročníka ZŠ</w:t>
      </w:r>
      <w:r w:rsidR="00F11428">
        <w:rPr>
          <w:bCs/>
          <w:color w:val="000000"/>
        </w:rPr>
        <w:t>.</w:t>
      </w:r>
    </w:p>
    <w:p w:rsidR="00D45AAD" w:rsidRPr="008571E6" w:rsidRDefault="00D45AAD">
      <w:pPr>
        <w:jc w:val="both"/>
        <w:rPr>
          <w:bCs/>
        </w:rPr>
      </w:pPr>
    </w:p>
    <w:p w:rsidR="00E82E7C" w:rsidRDefault="00E82E7C">
      <w:pPr>
        <w:jc w:val="both"/>
        <w:rPr>
          <w:b/>
          <w:bCs/>
        </w:rPr>
      </w:pPr>
      <w:r>
        <w:rPr>
          <w:b/>
          <w:bCs/>
        </w:rPr>
        <w:t>2.Prezentácia školy v masmédiách</w:t>
      </w:r>
    </w:p>
    <w:p w:rsidR="004A4366" w:rsidRDefault="00012B55" w:rsidP="00E424E4">
      <w:pPr>
        <w:jc w:val="both"/>
        <w:rPr>
          <w:bCs/>
        </w:rPr>
      </w:pPr>
      <w:r w:rsidRPr="00012B55">
        <w:rPr>
          <w:bCs/>
        </w:rPr>
        <w:t xml:space="preserve">Škola má vytvorenú vlastnú webovú stránku na ktorej propaguje všetky akcie, ktoré sa konajú </w:t>
      </w:r>
      <w:r>
        <w:rPr>
          <w:bCs/>
        </w:rPr>
        <w:t>v</w:t>
      </w:r>
      <w:r w:rsidRPr="00012B55">
        <w:rPr>
          <w:bCs/>
        </w:rPr>
        <w:t xml:space="preserve"> škole a zároveň slúži ako informačný zdroj pre rodičov a žiakov. </w:t>
      </w:r>
      <w:r w:rsidR="004A4366">
        <w:rPr>
          <w:bCs/>
        </w:rPr>
        <w:t>Výtvarné p</w:t>
      </w:r>
      <w:r w:rsidR="00D45AAD">
        <w:rPr>
          <w:bCs/>
        </w:rPr>
        <w:t>ráce žiakov</w:t>
      </w:r>
      <w:r w:rsidR="004A4366">
        <w:rPr>
          <w:bCs/>
        </w:rPr>
        <w:t xml:space="preserve"> a projekty prezentujeme v priestoroch školy. </w:t>
      </w:r>
    </w:p>
    <w:p w:rsidR="002121E3" w:rsidRDefault="002121E3" w:rsidP="00E424E4">
      <w:pPr>
        <w:jc w:val="both"/>
        <w:rPr>
          <w:bCs/>
        </w:rPr>
      </w:pPr>
    </w:p>
    <w:p w:rsidR="004A4366" w:rsidRDefault="004A4366" w:rsidP="00E424E4">
      <w:pPr>
        <w:jc w:val="both"/>
        <w:rPr>
          <w:bCs/>
        </w:rPr>
      </w:pPr>
    </w:p>
    <w:p w:rsidR="00E82E7C" w:rsidRDefault="001348A6" w:rsidP="00E424E4">
      <w:pPr>
        <w:jc w:val="both"/>
        <w:rPr>
          <w:b/>
          <w:bCs/>
        </w:rPr>
      </w:pPr>
      <w:r>
        <w:rPr>
          <w:b/>
          <w:bCs/>
        </w:rPr>
        <w:t>3.</w:t>
      </w:r>
      <w:r w:rsidR="00E82E7C">
        <w:rPr>
          <w:b/>
          <w:bCs/>
        </w:rPr>
        <w:t xml:space="preserve">Spolupráca školy </w:t>
      </w:r>
    </w:p>
    <w:p w:rsidR="006A6CAC" w:rsidRDefault="006A6CAC" w:rsidP="006A6CAC">
      <w:pPr>
        <w:ind w:left="720"/>
        <w:jc w:val="both"/>
        <w:rPr>
          <w:i/>
          <w:iCs/>
        </w:rPr>
      </w:pPr>
    </w:p>
    <w:p w:rsidR="00E82E7C" w:rsidRPr="00880C57" w:rsidRDefault="00E82E7C">
      <w:pPr>
        <w:jc w:val="both"/>
        <w:rPr>
          <w:bCs/>
          <w:u w:val="single"/>
        </w:rPr>
      </w:pPr>
      <w:r w:rsidRPr="00880C57">
        <w:rPr>
          <w:bCs/>
        </w:rPr>
        <w:t xml:space="preserve">3.1 </w:t>
      </w:r>
      <w:r w:rsidRPr="00880C57">
        <w:rPr>
          <w:bCs/>
          <w:u w:val="single"/>
        </w:rPr>
        <w:t>so zákonnými zástupcami žiakov</w:t>
      </w:r>
    </w:p>
    <w:p w:rsidR="00E82E7C" w:rsidRPr="00880C57" w:rsidRDefault="00E82E7C">
      <w:pPr>
        <w:jc w:val="both"/>
        <w:rPr>
          <w:bCs/>
          <w:sz w:val="16"/>
          <w:szCs w:val="16"/>
        </w:rPr>
      </w:pPr>
    </w:p>
    <w:p w:rsidR="00955DEA" w:rsidRPr="00F11428" w:rsidRDefault="00955DEA">
      <w:pPr>
        <w:jc w:val="both"/>
        <w:rPr>
          <w:bCs/>
          <w:color w:val="000000"/>
        </w:rPr>
      </w:pPr>
      <w:r w:rsidRPr="00880C57">
        <w:rPr>
          <w:bCs/>
        </w:rPr>
        <w:t xml:space="preserve">Spolupráca školy s rodičmi je na primeranej úrovni.  Rodičia sa zapájajú hlavne do tvorivých aktivít v rámci rôznych projektov. Je </w:t>
      </w:r>
      <w:r w:rsidR="00861803" w:rsidRPr="00880C57">
        <w:rPr>
          <w:bCs/>
        </w:rPr>
        <w:t xml:space="preserve">však </w:t>
      </w:r>
      <w:r w:rsidRPr="00880C57">
        <w:rPr>
          <w:bCs/>
        </w:rPr>
        <w:t>potrebné zlepšiť komunikáciu s rodičmi</w:t>
      </w:r>
      <w:r>
        <w:rPr>
          <w:bCs/>
        </w:rPr>
        <w:t xml:space="preserve"> hlavn</w:t>
      </w:r>
      <w:r w:rsidR="00861803">
        <w:rPr>
          <w:bCs/>
        </w:rPr>
        <w:t xml:space="preserve">e pri príprave rôznych aktivít, </w:t>
      </w:r>
      <w:r>
        <w:rPr>
          <w:bCs/>
        </w:rPr>
        <w:t>ktoré sa majú uskutočniť mimo vyučovania</w:t>
      </w:r>
      <w:r w:rsidR="00861803">
        <w:rPr>
          <w:bCs/>
        </w:rPr>
        <w:t xml:space="preserve">  (</w:t>
      </w:r>
      <w:r w:rsidR="008571E6">
        <w:rPr>
          <w:bCs/>
        </w:rPr>
        <w:t xml:space="preserve">napr. </w:t>
      </w:r>
      <w:r w:rsidR="00861803">
        <w:rPr>
          <w:bCs/>
        </w:rPr>
        <w:t>brigády)</w:t>
      </w:r>
      <w:r w:rsidR="008738DD">
        <w:rPr>
          <w:bCs/>
        </w:rPr>
        <w:t>.</w:t>
      </w:r>
      <w:r w:rsidR="00F764C2">
        <w:rPr>
          <w:bCs/>
        </w:rPr>
        <w:t>Rodičia sú nápomocní  aj prostredníctvom OZ. Informácie o prospechu a správaní jednotlivých žiakov podávame na triednych aktívoch  ( 4krát ročne) , alebo počas konzultačných hodín jednotlivých učiteľov. Okrem toho sa rodičia zvyknú neformálne informovať pred alebo po vyučovaní. V prípade vážnejších problémov rodičov pozývame do školy.</w:t>
      </w:r>
      <w:r w:rsidR="008571E6">
        <w:rPr>
          <w:bCs/>
        </w:rPr>
        <w:t xml:space="preserve"> </w:t>
      </w:r>
      <w:r w:rsidR="005F5A29">
        <w:rPr>
          <w:bCs/>
        </w:rPr>
        <w:t xml:space="preserve">Príprava </w:t>
      </w:r>
      <w:r w:rsidR="008571E6">
        <w:rPr>
          <w:bCs/>
        </w:rPr>
        <w:t xml:space="preserve"> program</w:t>
      </w:r>
      <w:r w:rsidR="005F5A29">
        <w:rPr>
          <w:bCs/>
        </w:rPr>
        <w:t>u</w:t>
      </w:r>
      <w:r w:rsidR="008571E6">
        <w:rPr>
          <w:bCs/>
        </w:rPr>
        <w:t xml:space="preserve"> pre rodičov </w:t>
      </w:r>
      <w:r w:rsidR="008571E6">
        <w:rPr>
          <w:bCs/>
        </w:rPr>
        <w:lastRenderedPageBreak/>
        <w:t>a starých rodičov na rôzne tématické akadémie</w:t>
      </w:r>
      <w:r w:rsidR="005F5A29">
        <w:rPr>
          <w:bCs/>
        </w:rPr>
        <w:t xml:space="preserve"> je v súčasnosti limitovaná kapacitnými možnosťami školy</w:t>
      </w:r>
      <w:r w:rsidR="008571E6" w:rsidRPr="00F11428">
        <w:rPr>
          <w:bCs/>
          <w:color w:val="000000"/>
        </w:rPr>
        <w:t>.</w:t>
      </w:r>
      <w:r w:rsidR="002121E3" w:rsidRPr="00F11428">
        <w:rPr>
          <w:bCs/>
          <w:color w:val="000000"/>
        </w:rPr>
        <w:t>V školskom roku 2015/2016 mám mimoriadne pomohli najmä títo rodičia:</w:t>
      </w:r>
    </w:p>
    <w:p w:rsidR="00F11428" w:rsidRDefault="00F11428" w:rsidP="00F11428">
      <w:r>
        <w:t xml:space="preserve">pani Škanderová  - zabezpečenie nábytku do tried a kancelárií </w:t>
      </w:r>
    </w:p>
    <w:p w:rsidR="00F11428" w:rsidRDefault="00F11428" w:rsidP="00F11428">
      <w:r>
        <w:t> pán Michal Horínek - pomoc pri prenášaní nábytku.</w:t>
      </w:r>
    </w:p>
    <w:p w:rsidR="00F11428" w:rsidRDefault="00F11428" w:rsidP="00F11428">
      <w:r>
        <w:t>pani Prievalská  - sprostredkovanie kúpy, pomoc pri dovoze a výsadbe líp na školskom dvore</w:t>
      </w:r>
    </w:p>
    <w:p w:rsidR="00F11428" w:rsidRDefault="00F11428" w:rsidP="00F11428">
      <w:r>
        <w:t>pán</w:t>
      </w:r>
      <w:r w:rsidR="00F84D29">
        <w:t xml:space="preserve"> Šefčík</w:t>
      </w:r>
      <w:r>
        <w:t xml:space="preserve"> -  vykopanie jám na sadenie líp</w:t>
      </w:r>
    </w:p>
    <w:p w:rsidR="00F11428" w:rsidRDefault="00F11428" w:rsidP="00F11428">
      <w:r>
        <w:t>pani Vydrová  - administratívne a ekonomické práce v občianskom združení,</w:t>
      </w:r>
      <w:r w:rsidRPr="00F11428">
        <w:t xml:space="preserve"> </w:t>
      </w:r>
      <w:r>
        <w:t>pomoc pri  realizácii lyžiarskeho  kurzu  pre žiakov 5. ročníka</w:t>
      </w:r>
    </w:p>
    <w:p w:rsidR="00F11428" w:rsidRDefault="00F11428" w:rsidP="00F11428">
      <w:r>
        <w:t>rodina Oravcová   - pomoc pri organizovaní lyžiarskeho kurzu</w:t>
      </w:r>
    </w:p>
    <w:p w:rsidR="00F11428" w:rsidRDefault="00F11428" w:rsidP="00F11428">
      <w:r>
        <w:t xml:space="preserve">pani Černayová -  pomoc pri zabezpečení prednášky a praktickej ukážky práce   Červeného kríža  </w:t>
      </w:r>
    </w:p>
    <w:p w:rsidR="00F11428" w:rsidRDefault="00F11428" w:rsidP="00F11428">
      <w:r>
        <w:t xml:space="preserve"> pani  Valentová  - prezentácia  a ukážka poskytnutia prvej pomoci pri  vyučovaní zdravotnej prípravy pre žiakov 5. ročníka v rámci didaktických hier</w:t>
      </w:r>
    </w:p>
    <w:p w:rsidR="00F11428" w:rsidRPr="00931DD8" w:rsidRDefault="00F11428" w:rsidP="00F11428">
      <w:r>
        <w:t>pani Vačková  -  pomoc pri zorganizovaní  besedy so spisovateľkou pri  príležitosti  oslavy „Marca- mesiaca knihy“</w:t>
      </w:r>
    </w:p>
    <w:p w:rsidR="00F11428" w:rsidRPr="00931DD8" w:rsidRDefault="00F11428" w:rsidP="00F11428">
      <w:r w:rsidRPr="00F11428">
        <w:t>pani Robson</w:t>
      </w:r>
      <w:r>
        <w:t xml:space="preserve"> - podarovanie  anglicky písaných  kníh pre deti do školskej knižnice a dar pre deti do MŠ  - drevené skladačky</w:t>
      </w:r>
    </w:p>
    <w:p w:rsidR="00F11428" w:rsidRDefault="00F11428" w:rsidP="00F11428"/>
    <w:p w:rsidR="00F11428" w:rsidRPr="00A9724C" w:rsidRDefault="00F11428">
      <w:pPr>
        <w:jc w:val="both"/>
        <w:rPr>
          <w:bCs/>
          <w:color w:val="C45911"/>
        </w:rPr>
      </w:pPr>
    </w:p>
    <w:p w:rsidR="00861803" w:rsidRPr="00A9724C" w:rsidRDefault="00861803">
      <w:pPr>
        <w:jc w:val="both"/>
        <w:rPr>
          <w:bCs/>
          <w:color w:val="C45911"/>
        </w:rPr>
      </w:pPr>
    </w:p>
    <w:p w:rsidR="00861803" w:rsidRDefault="00E82E7C">
      <w:pPr>
        <w:jc w:val="both"/>
        <w:rPr>
          <w:bCs/>
        </w:rPr>
      </w:pPr>
      <w:r w:rsidRPr="00861803">
        <w:rPr>
          <w:bCs/>
        </w:rPr>
        <w:t xml:space="preserve">3.2. </w:t>
      </w:r>
      <w:r w:rsidRPr="00861803">
        <w:rPr>
          <w:bCs/>
          <w:u w:val="single"/>
        </w:rPr>
        <w:t>s centrom pedagogicko-psychologického poradenstva a prevencie</w:t>
      </w:r>
      <w:r w:rsidRPr="00861803">
        <w:rPr>
          <w:bCs/>
        </w:rPr>
        <w:t xml:space="preserve"> </w:t>
      </w:r>
    </w:p>
    <w:p w:rsidR="0060535A" w:rsidRDefault="0060535A">
      <w:pPr>
        <w:jc w:val="both"/>
        <w:rPr>
          <w:bCs/>
        </w:rPr>
      </w:pPr>
    </w:p>
    <w:p w:rsidR="00E82E7C" w:rsidRPr="00C049D6" w:rsidRDefault="00E82E7C">
      <w:pPr>
        <w:jc w:val="both"/>
        <w:rPr>
          <w:bCs/>
        </w:rPr>
      </w:pPr>
      <w:r w:rsidRPr="00861803">
        <w:rPr>
          <w:bCs/>
        </w:rPr>
        <w:t xml:space="preserve"> </w:t>
      </w:r>
      <w:r w:rsidR="00861803" w:rsidRPr="00861803">
        <w:rPr>
          <w:bCs/>
        </w:rPr>
        <w:t>Spolupracujeme s CPPPaP v Senci</w:t>
      </w:r>
      <w:r w:rsidRPr="00861803">
        <w:rPr>
          <w:bCs/>
        </w:rPr>
        <w:t xml:space="preserve"> </w:t>
      </w:r>
      <w:r w:rsidR="00861803" w:rsidRPr="00861803">
        <w:rPr>
          <w:bCs/>
        </w:rPr>
        <w:t xml:space="preserve">pri tvorbe a realizácii preventívnych programov pre všetkých žiakov školy. V tomto školskom roku </w:t>
      </w:r>
      <w:r w:rsidR="00861803" w:rsidRPr="00C049D6">
        <w:rPr>
          <w:bCs/>
        </w:rPr>
        <w:t>sa každá trieda zúčastnila dvoch preventívnych programov</w:t>
      </w:r>
      <w:r w:rsidR="005F5A29" w:rsidRPr="00C049D6">
        <w:rPr>
          <w:bCs/>
        </w:rPr>
        <w:t xml:space="preserve"> a pedagógovia seminára o práci s deťmi s poruchami správania</w:t>
      </w:r>
      <w:r w:rsidR="00861803" w:rsidRPr="00C049D6">
        <w:rPr>
          <w:bCs/>
        </w:rPr>
        <w:t>.</w:t>
      </w:r>
      <w:r w:rsidR="00540650" w:rsidRPr="00C049D6">
        <w:rPr>
          <w:bCs/>
        </w:rPr>
        <w:t xml:space="preserve"> </w:t>
      </w:r>
      <w:r w:rsidR="00F764C2" w:rsidRPr="00C049D6">
        <w:rPr>
          <w:bCs/>
        </w:rPr>
        <w:t>Okrem toho rodičom odporúčame túto inštitúciu v prípade individuálnej potreby.</w:t>
      </w:r>
      <w:r w:rsidR="005F5A29" w:rsidRPr="00C049D6">
        <w:rPr>
          <w:bCs/>
        </w:rPr>
        <w:t xml:space="preserve"> Rodičia si volia aj iné poradenské zariadenia zo siete zariadení, s ktorými v prípade potreby tiež</w:t>
      </w:r>
      <w:r w:rsidR="002121E3" w:rsidRPr="00C049D6">
        <w:rPr>
          <w:bCs/>
        </w:rPr>
        <w:t xml:space="preserve"> </w:t>
      </w:r>
      <w:r w:rsidR="005F5A29" w:rsidRPr="00C049D6">
        <w:rPr>
          <w:bCs/>
        </w:rPr>
        <w:t>spolupracujeme za účelom riešenia problémov resp. podnetov k práci so žiakmi.</w:t>
      </w:r>
    </w:p>
    <w:p w:rsidR="00E82E7C" w:rsidRPr="00C049D6" w:rsidRDefault="00E82E7C">
      <w:pPr>
        <w:jc w:val="both"/>
        <w:rPr>
          <w:b/>
          <w:bCs/>
          <w:sz w:val="16"/>
          <w:szCs w:val="16"/>
        </w:rPr>
      </w:pPr>
    </w:p>
    <w:p w:rsidR="00861803" w:rsidRDefault="0075136B" w:rsidP="0075136B">
      <w:pPr>
        <w:ind w:left="360"/>
        <w:jc w:val="both"/>
        <w:rPr>
          <w:bCs/>
        </w:rPr>
      </w:pPr>
      <w:r>
        <w:rPr>
          <w:bCs/>
          <w:u w:val="single"/>
        </w:rPr>
        <w:t>3.3.</w:t>
      </w:r>
      <w:r w:rsidR="00185A42">
        <w:rPr>
          <w:bCs/>
          <w:u w:val="single"/>
        </w:rPr>
        <w:t>s organizačnou zložkou materská škola ( z pohľadu ZŠ)</w:t>
      </w:r>
    </w:p>
    <w:p w:rsidR="00861803" w:rsidRDefault="00861803" w:rsidP="00861803">
      <w:pPr>
        <w:ind w:left="704"/>
        <w:jc w:val="both"/>
        <w:rPr>
          <w:bCs/>
        </w:rPr>
      </w:pPr>
    </w:p>
    <w:p w:rsidR="00861803" w:rsidRPr="00861803" w:rsidRDefault="00861803" w:rsidP="00861803">
      <w:pPr>
        <w:ind w:left="704"/>
        <w:jc w:val="both"/>
        <w:rPr>
          <w:bCs/>
        </w:rPr>
      </w:pPr>
    </w:p>
    <w:p w:rsidR="00E82E7C" w:rsidRPr="008571E6" w:rsidRDefault="00861803">
      <w:pPr>
        <w:jc w:val="both"/>
        <w:rPr>
          <w:bCs/>
        </w:rPr>
      </w:pPr>
      <w:r>
        <w:rPr>
          <w:bCs/>
          <w:sz w:val="16"/>
          <w:szCs w:val="16"/>
        </w:rPr>
        <w:t xml:space="preserve">       </w:t>
      </w:r>
      <w:r w:rsidRPr="00861803">
        <w:rPr>
          <w:bCs/>
        </w:rPr>
        <w:t>Neoddeliteľnou súčasťou našej školy je aj materská škola</w:t>
      </w:r>
      <w:r>
        <w:rPr>
          <w:bCs/>
        </w:rPr>
        <w:t xml:space="preserve">, ktorá sa nachádza na poschodí nad </w:t>
      </w:r>
      <w:r w:rsidR="00FB1B0C">
        <w:rPr>
          <w:bCs/>
        </w:rPr>
        <w:t>školskou jedálňou a v</w:t>
      </w:r>
      <w:r w:rsidR="00F764C2">
        <w:rPr>
          <w:bCs/>
        </w:rPr>
        <w:t> </w:t>
      </w:r>
      <w:r w:rsidR="00FB1B0C">
        <w:rPr>
          <w:bCs/>
        </w:rPr>
        <w:t>elokovan</w:t>
      </w:r>
      <w:r w:rsidR="00F764C2">
        <w:rPr>
          <w:bCs/>
        </w:rPr>
        <w:t xml:space="preserve">ej </w:t>
      </w:r>
      <w:r>
        <w:rPr>
          <w:bCs/>
        </w:rPr>
        <w:t xml:space="preserve"> </w:t>
      </w:r>
      <w:r w:rsidR="00F764C2">
        <w:rPr>
          <w:bCs/>
        </w:rPr>
        <w:t>časti na Rubínovej 1</w:t>
      </w:r>
      <w:r w:rsidR="00FB1B0C">
        <w:rPr>
          <w:bCs/>
        </w:rPr>
        <w:t xml:space="preserve">. </w:t>
      </w:r>
      <w:r>
        <w:rPr>
          <w:bCs/>
        </w:rPr>
        <w:t>V  školskom roku</w:t>
      </w:r>
      <w:r w:rsidR="008571E6">
        <w:rPr>
          <w:bCs/>
        </w:rPr>
        <w:t xml:space="preserve"> 201</w:t>
      </w:r>
      <w:r w:rsidR="005F5A29">
        <w:rPr>
          <w:bCs/>
        </w:rPr>
        <w:t>5</w:t>
      </w:r>
      <w:r w:rsidR="008571E6">
        <w:rPr>
          <w:bCs/>
        </w:rPr>
        <w:t>/201</w:t>
      </w:r>
      <w:r w:rsidR="005F5A29">
        <w:rPr>
          <w:bCs/>
        </w:rPr>
        <w:t>6</w:t>
      </w:r>
      <w:r>
        <w:rPr>
          <w:bCs/>
        </w:rPr>
        <w:t xml:space="preserve"> sme uskutočnili niekoľko spoločných akcií.  </w:t>
      </w:r>
      <w:r w:rsidRPr="008571E6">
        <w:rPr>
          <w:bCs/>
        </w:rPr>
        <w:t>Najvydarenejšie akcie boli</w:t>
      </w:r>
      <w:r w:rsidR="006A6CAC" w:rsidRPr="008571E6">
        <w:rPr>
          <w:bCs/>
        </w:rPr>
        <w:t>:</w:t>
      </w:r>
      <w:r w:rsidRPr="008571E6">
        <w:rPr>
          <w:bCs/>
        </w:rPr>
        <w:t xml:space="preserve"> tvoriv</w:t>
      </w:r>
      <w:r w:rsidR="006A6CAC" w:rsidRPr="008571E6">
        <w:rPr>
          <w:bCs/>
        </w:rPr>
        <w:t xml:space="preserve">é dielne, </w:t>
      </w:r>
      <w:r w:rsidR="00540650" w:rsidRPr="008571E6">
        <w:rPr>
          <w:bCs/>
        </w:rPr>
        <w:t xml:space="preserve">športový </w:t>
      </w:r>
      <w:r w:rsidR="00DA698F" w:rsidRPr="008571E6">
        <w:rPr>
          <w:bCs/>
        </w:rPr>
        <w:t>deň detí,</w:t>
      </w:r>
      <w:r w:rsidR="00540650" w:rsidRPr="008571E6">
        <w:rPr>
          <w:bCs/>
        </w:rPr>
        <w:t xml:space="preserve"> </w:t>
      </w:r>
      <w:r w:rsidR="006A6CAC" w:rsidRPr="008571E6">
        <w:rPr>
          <w:bCs/>
        </w:rPr>
        <w:t> zápis do prvého ročníka</w:t>
      </w:r>
      <w:r w:rsidR="005F5A29">
        <w:rPr>
          <w:bCs/>
        </w:rPr>
        <w:t>,divadielko pripravené žiakmi ZŠ pre deti MŠ</w:t>
      </w:r>
      <w:r w:rsidR="006A6CAC" w:rsidRPr="008571E6">
        <w:rPr>
          <w:bCs/>
        </w:rPr>
        <w:t xml:space="preserve">. Predškoláci zavítali do </w:t>
      </w:r>
      <w:r w:rsidR="00540650" w:rsidRPr="008571E6">
        <w:rPr>
          <w:bCs/>
        </w:rPr>
        <w:t xml:space="preserve">tried </w:t>
      </w:r>
      <w:r w:rsidR="005F5A29">
        <w:rPr>
          <w:bCs/>
        </w:rPr>
        <w:t xml:space="preserve"> </w:t>
      </w:r>
      <w:r w:rsidR="00540650" w:rsidRPr="008571E6">
        <w:rPr>
          <w:bCs/>
        </w:rPr>
        <w:t xml:space="preserve">a </w:t>
      </w:r>
      <w:r w:rsidR="006A6CAC" w:rsidRPr="008571E6">
        <w:rPr>
          <w:bCs/>
        </w:rPr>
        <w:t xml:space="preserve">našej počítačovej učebne a naučili sa mnoho zaujímavosti o práci s počítačom. </w:t>
      </w:r>
      <w:r w:rsidR="008571E6">
        <w:rPr>
          <w:bCs/>
        </w:rPr>
        <w:t>C</w:t>
      </w:r>
      <w:r w:rsidR="006A6CAC" w:rsidRPr="008571E6">
        <w:rPr>
          <w:bCs/>
        </w:rPr>
        <w:t>hodia cvičiť do telocvične školy a po dohode s pedagógmi školy môžu používať aj interaktívnu učebňu.</w:t>
      </w:r>
      <w:r w:rsidR="007E0B95" w:rsidRPr="008571E6">
        <w:rPr>
          <w:bCs/>
        </w:rPr>
        <w:t xml:space="preserve"> Organizovali sme spoločne environmentálne projekty a aktivitu číta celá škola.</w:t>
      </w:r>
      <w:r w:rsidR="00C049D6">
        <w:rPr>
          <w:bCs/>
        </w:rPr>
        <w:t xml:space="preserve"> Učiteľka ZŠ viedla krúžok na rozvoj predčitateľskej gramotnosti pre predškolákov v priestoroch školy, čo iste prispelo k lepšej adaptácii detí v prvých dňoch ich školskej dochádzky.</w:t>
      </w:r>
    </w:p>
    <w:p w:rsidR="00E82E7C" w:rsidRDefault="00E82E7C">
      <w:pPr>
        <w:jc w:val="both"/>
        <w:rPr>
          <w:bCs/>
          <w:sz w:val="16"/>
          <w:szCs w:val="16"/>
        </w:rPr>
      </w:pPr>
    </w:p>
    <w:p w:rsidR="0075136B" w:rsidRPr="00A91442" w:rsidRDefault="0075136B" w:rsidP="0075136B">
      <w:pPr>
        <w:jc w:val="both"/>
        <w:rPr>
          <w:bCs/>
          <w:u w:val="single"/>
        </w:rPr>
      </w:pPr>
      <w:r w:rsidRPr="00A91442">
        <w:rPr>
          <w:bCs/>
          <w:u w:val="single"/>
        </w:rPr>
        <w:t>3.</w:t>
      </w:r>
      <w:r>
        <w:rPr>
          <w:bCs/>
          <w:u w:val="single"/>
        </w:rPr>
        <w:t>4</w:t>
      </w:r>
      <w:r w:rsidRPr="00A91442">
        <w:rPr>
          <w:bCs/>
          <w:u w:val="single"/>
        </w:rPr>
        <w:t xml:space="preserve">. s ďalšími fyzickými a právnickými osobami, podieľajúcimi sa na výchove a vzdelávaní </w:t>
      </w:r>
    </w:p>
    <w:p w:rsidR="006A6CAC" w:rsidRDefault="006A6CAC">
      <w:pPr>
        <w:jc w:val="both"/>
        <w:rPr>
          <w:bCs/>
          <w:i/>
          <w:u w:val="single"/>
        </w:rPr>
      </w:pPr>
    </w:p>
    <w:p w:rsidR="00E82E7C" w:rsidRPr="00D14F81" w:rsidRDefault="007E7F3E">
      <w:pPr>
        <w:jc w:val="both"/>
        <w:rPr>
          <w:b/>
          <w:bCs/>
          <w:color w:val="FF0000"/>
        </w:rPr>
      </w:pPr>
      <w:r w:rsidRPr="008571E6">
        <w:rPr>
          <w:bCs/>
        </w:rPr>
        <w:t>N</w:t>
      </w:r>
      <w:r w:rsidR="00E82E7C" w:rsidRPr="008571E6">
        <w:rPr>
          <w:bCs/>
        </w:rPr>
        <w:t xml:space="preserve">ákup učebných pomôcok a iného vybavenia </w:t>
      </w:r>
      <w:r w:rsidRPr="008571E6">
        <w:rPr>
          <w:bCs/>
        </w:rPr>
        <w:t xml:space="preserve"> realizujeme aj</w:t>
      </w:r>
      <w:r w:rsidR="0060535A" w:rsidRPr="008571E6">
        <w:rPr>
          <w:bCs/>
        </w:rPr>
        <w:t xml:space="preserve"> </w:t>
      </w:r>
      <w:r w:rsidRPr="008571E6">
        <w:rPr>
          <w:bCs/>
        </w:rPr>
        <w:t xml:space="preserve"> </w:t>
      </w:r>
      <w:r w:rsidR="00E82E7C" w:rsidRPr="008571E6">
        <w:rPr>
          <w:bCs/>
        </w:rPr>
        <w:t>z 2% daní</w:t>
      </w:r>
      <w:r w:rsidRPr="008571E6">
        <w:rPr>
          <w:bCs/>
        </w:rPr>
        <w:t xml:space="preserve"> občianskeho združenia</w:t>
      </w:r>
      <w:r w:rsidR="007E0B95" w:rsidRPr="008571E6">
        <w:rPr>
          <w:bCs/>
        </w:rPr>
        <w:t xml:space="preserve"> rodičov</w:t>
      </w:r>
      <w:r w:rsidRPr="008571E6">
        <w:rPr>
          <w:bCs/>
        </w:rPr>
        <w:t>.</w:t>
      </w:r>
      <w:r w:rsidR="0075136B">
        <w:rPr>
          <w:bCs/>
        </w:rPr>
        <w:t xml:space="preserve"> Ostatné organizácie sú spomenuté v častiach </w:t>
      </w:r>
      <w:r w:rsidR="00E15B9B">
        <w:rPr>
          <w:bCs/>
        </w:rPr>
        <w:t>A13 a A 15.</w:t>
      </w:r>
    </w:p>
    <w:p w:rsidR="00185A42" w:rsidRDefault="00B217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:rsidR="00FE3CDF" w:rsidRDefault="00FE3CDF">
      <w:pPr>
        <w:jc w:val="both"/>
        <w:rPr>
          <w:b/>
          <w:bCs/>
          <w:sz w:val="32"/>
          <w:szCs w:val="32"/>
        </w:rPr>
      </w:pPr>
    </w:p>
    <w:p w:rsidR="001348A6" w:rsidRDefault="00FE3CDF" w:rsidP="00E451DE">
      <w:pPr>
        <w:jc w:val="both"/>
        <w:rPr>
          <w:b/>
          <w:bCs/>
          <w:color w:val="FF0000"/>
          <w:sz w:val="32"/>
          <w:szCs w:val="32"/>
        </w:rPr>
      </w:pPr>
      <w:r w:rsidRPr="009F0235">
        <w:rPr>
          <w:b/>
          <w:bCs/>
          <w:color w:val="FF0000"/>
          <w:sz w:val="32"/>
          <w:szCs w:val="32"/>
        </w:rPr>
        <w:t xml:space="preserve">       </w:t>
      </w:r>
      <w:r w:rsidR="00B21731" w:rsidRPr="009F0235">
        <w:rPr>
          <w:b/>
          <w:bCs/>
          <w:color w:val="FF0000"/>
          <w:sz w:val="32"/>
          <w:szCs w:val="32"/>
        </w:rPr>
        <w:t xml:space="preserve"> </w:t>
      </w:r>
      <w:r w:rsidR="00E451DE" w:rsidRPr="009F0235">
        <w:rPr>
          <w:b/>
          <w:bCs/>
          <w:color w:val="FF0000"/>
          <w:sz w:val="32"/>
          <w:szCs w:val="32"/>
        </w:rPr>
        <w:t xml:space="preserve">    </w:t>
      </w: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1348A6" w:rsidRDefault="001348A6" w:rsidP="00E451DE">
      <w:pPr>
        <w:jc w:val="both"/>
        <w:rPr>
          <w:b/>
          <w:bCs/>
          <w:color w:val="FF0000"/>
          <w:sz w:val="32"/>
          <w:szCs w:val="32"/>
        </w:rPr>
      </w:pPr>
    </w:p>
    <w:p w:rsidR="00E451DE" w:rsidRPr="00C049D6" w:rsidRDefault="00E451DE" w:rsidP="00E451DE">
      <w:pPr>
        <w:jc w:val="both"/>
        <w:rPr>
          <w:b/>
          <w:bCs/>
          <w:sz w:val="32"/>
          <w:szCs w:val="32"/>
        </w:rPr>
      </w:pPr>
      <w:r w:rsidRPr="009F0235">
        <w:rPr>
          <w:b/>
          <w:bCs/>
          <w:color w:val="FF0000"/>
          <w:sz w:val="32"/>
          <w:szCs w:val="32"/>
        </w:rPr>
        <w:t xml:space="preserve">                   </w:t>
      </w:r>
      <w:r w:rsidRPr="00C049D6">
        <w:rPr>
          <w:b/>
          <w:bCs/>
          <w:sz w:val="32"/>
          <w:szCs w:val="32"/>
        </w:rPr>
        <w:t>Organizačná zložka materská škola</w:t>
      </w:r>
    </w:p>
    <w:p w:rsidR="00E451DE" w:rsidRPr="00C049D6" w:rsidRDefault="00E451DE" w:rsidP="00E451DE">
      <w:pPr>
        <w:jc w:val="both"/>
        <w:rPr>
          <w:b/>
          <w:bCs/>
          <w:sz w:val="32"/>
          <w:szCs w:val="32"/>
        </w:rPr>
      </w:pPr>
    </w:p>
    <w:p w:rsidR="00E451DE" w:rsidRPr="00C049D6" w:rsidRDefault="00E451DE" w:rsidP="00E451DE">
      <w:pPr>
        <w:ind w:left="360" w:right="-3"/>
        <w:jc w:val="both"/>
        <w:rPr>
          <w:b/>
          <w:bCs/>
        </w:rPr>
      </w:pPr>
      <w:r w:rsidRPr="00C049D6">
        <w:rPr>
          <w:b/>
          <w:bCs/>
        </w:rPr>
        <w:t xml:space="preserve">5. Údaje o počte detí materskej školy </w:t>
      </w:r>
    </w:p>
    <w:p w:rsidR="00E451DE" w:rsidRPr="00C049D6" w:rsidRDefault="00E451DE" w:rsidP="00E451DE">
      <w:pPr>
        <w:ind w:left="360" w:right="-3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Materská škola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Školská 6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Rubínová 1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Počet detí 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09/15</w:t>
            </w:r>
            <w:r w:rsidR="009F51EA" w:rsidRPr="00C049D6">
              <w:rPr>
                <w:bCs/>
              </w:rPr>
              <w:t xml:space="preserve">          80</w:t>
            </w:r>
          </w:p>
          <w:p w:rsidR="00722DA8" w:rsidRPr="00C049D6" w:rsidRDefault="00722DA8" w:rsidP="008D2E13">
            <w:pPr>
              <w:jc w:val="center"/>
              <w:rPr>
                <w:bCs/>
              </w:rPr>
            </w:pPr>
            <w:r w:rsidRPr="00C049D6">
              <w:rPr>
                <w:bCs/>
              </w:rPr>
              <w:t xml:space="preserve">06/16          </w:t>
            </w:r>
            <w:r w:rsidR="006B07E7" w:rsidRPr="00C049D6">
              <w:rPr>
                <w:bCs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 xml:space="preserve">09/15         </w:t>
            </w:r>
            <w:r w:rsidR="00375FA2" w:rsidRPr="00C049D6">
              <w:rPr>
                <w:bCs/>
              </w:rPr>
              <w:t>133</w:t>
            </w:r>
          </w:p>
          <w:p w:rsidR="00722DA8" w:rsidRPr="00C049D6" w:rsidRDefault="00722DA8" w:rsidP="007E42B8">
            <w:pPr>
              <w:jc w:val="center"/>
              <w:rPr>
                <w:bCs/>
              </w:rPr>
            </w:pPr>
            <w:r w:rsidRPr="00C049D6">
              <w:rPr>
                <w:bCs/>
              </w:rPr>
              <w:t xml:space="preserve">06/16         </w:t>
            </w:r>
            <w:r w:rsidR="00375FA2" w:rsidRPr="00C049D6">
              <w:rPr>
                <w:bCs/>
              </w:rPr>
              <w:t>12</w:t>
            </w:r>
            <w:r w:rsidRPr="00C049D6">
              <w:rPr>
                <w:bCs/>
              </w:rPr>
              <w:t>7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tried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6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5-6 r. detí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43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 do 3 rokov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4F7C2F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 so špec. potrebami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 s OPŠD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09/15            3</w:t>
            </w:r>
          </w:p>
          <w:p w:rsidR="00722DA8" w:rsidRPr="00C049D6" w:rsidRDefault="006B07E7" w:rsidP="006B07E7">
            <w:pPr>
              <w:rPr>
                <w:bCs/>
              </w:rPr>
            </w:pPr>
            <w:r w:rsidRPr="00C049D6">
              <w:rPr>
                <w:bCs/>
              </w:rPr>
              <w:t xml:space="preserve">               </w:t>
            </w:r>
            <w:r w:rsidR="00722DA8" w:rsidRPr="00C049D6">
              <w:rPr>
                <w:bCs/>
              </w:rPr>
              <w:t xml:space="preserve">06/16        </w:t>
            </w:r>
            <w:r w:rsidRPr="00C049D6">
              <w:rPr>
                <w:bCs/>
              </w:rPr>
              <w:t xml:space="preserve">    </w:t>
            </w:r>
            <w:r w:rsidR="004B2DD6" w:rsidRPr="00C049D6">
              <w:rPr>
                <w:bCs/>
              </w:rPr>
              <w:t>4</w:t>
            </w:r>
            <w:r w:rsidR="00722DA8" w:rsidRPr="00C049D6">
              <w:rPr>
                <w:bCs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6</w:t>
            </w:r>
          </w:p>
          <w:p w:rsidR="006B07E7" w:rsidRPr="00C049D6" w:rsidRDefault="006B07E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detí, kt. ukončili predpr. vzdelávanie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FF467F">
            <w:pPr>
              <w:rPr>
                <w:bCs/>
              </w:rPr>
            </w:pPr>
          </w:p>
          <w:p w:rsidR="00722DA8" w:rsidRPr="00C049D6" w:rsidRDefault="006B07E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26</w:t>
            </w:r>
          </w:p>
          <w:p w:rsidR="00722DA8" w:rsidRPr="00C049D6" w:rsidRDefault="00722DA8" w:rsidP="006B07E7">
            <w:pPr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</w:p>
          <w:p w:rsidR="00722DA8" w:rsidRPr="00C049D6" w:rsidRDefault="006B07E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39</w:t>
            </w:r>
          </w:p>
          <w:p w:rsidR="00722DA8" w:rsidRPr="00C049D6" w:rsidRDefault="00722DA8" w:rsidP="00464E7D">
            <w:pPr>
              <w:jc w:val="center"/>
              <w:rPr>
                <w:bCs/>
              </w:rPr>
            </w:pP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detí, kt. navštívili CPPPaP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6B07E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6B07E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  <w:r w:rsidR="00722DA8" w:rsidRPr="00C049D6">
              <w:rPr>
                <w:bCs/>
              </w:rPr>
              <w:t>3</w:t>
            </w:r>
          </w:p>
        </w:tc>
      </w:tr>
      <w:tr w:rsidR="00722DA8" w:rsidRPr="00C049D6" w:rsidTr="00722DA8">
        <w:tc>
          <w:tcPr>
            <w:tcW w:w="237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Počet detí navštevujúcich log. ambul.</w:t>
            </w:r>
          </w:p>
        </w:tc>
        <w:tc>
          <w:tcPr>
            <w:tcW w:w="3402" w:type="dxa"/>
            <w:shd w:val="clear" w:color="auto" w:fill="auto"/>
          </w:tcPr>
          <w:p w:rsidR="00722DA8" w:rsidRPr="00C049D6" w:rsidRDefault="00722DA8" w:rsidP="00464E7D">
            <w:pPr>
              <w:jc w:val="center"/>
              <w:rPr>
                <w:bCs/>
              </w:rPr>
            </w:pPr>
          </w:p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22DA8" w:rsidRPr="00C049D6" w:rsidRDefault="00722DA8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            </w:t>
            </w:r>
          </w:p>
          <w:p w:rsidR="00722DA8" w:rsidRPr="00C049D6" w:rsidRDefault="00722DA8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5</w:t>
            </w:r>
          </w:p>
        </w:tc>
      </w:tr>
    </w:tbl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>6. Údaje o počte zamestnanc</w:t>
      </w:r>
      <w:r w:rsidR="005B0C50" w:rsidRPr="00C049D6">
        <w:rPr>
          <w:b/>
          <w:bCs/>
        </w:rPr>
        <w:t>ov materskej školy k 30. 6.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419"/>
        <w:gridCol w:w="3686"/>
      </w:tblGrid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Zamestnanci MŠ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5900AC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Školská </w:t>
            </w:r>
            <w:r w:rsidR="00E451DE" w:rsidRPr="00C049D6">
              <w:rPr>
                <w:b/>
                <w:bCs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5900AC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Rubínová</w:t>
            </w:r>
            <w:r w:rsidR="00E451DE" w:rsidRPr="00C049D6">
              <w:rPr>
                <w:b/>
                <w:bCs/>
              </w:rPr>
              <w:t xml:space="preserve"> 1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zamestnanci MŠ spolu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F37C09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  <w:r w:rsidR="005900AC" w:rsidRPr="00C049D6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  <w:r w:rsidR="005900AC" w:rsidRPr="00C049D6">
              <w:rPr>
                <w:bCs/>
              </w:rPr>
              <w:t>6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 toho PZ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F37C09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  <w:r w:rsidR="005900AC" w:rsidRPr="00C049D6">
              <w:rPr>
                <w:bCs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5900AC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12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3B0C3C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K</w:t>
            </w:r>
            <w:r w:rsidR="00E451DE" w:rsidRPr="00C049D6">
              <w:rPr>
                <w:b/>
                <w:bCs/>
              </w:rPr>
              <w:t>valifikovaní</w:t>
            </w:r>
            <w:r w:rsidRPr="00C049D6">
              <w:rPr>
                <w:b/>
                <w:bCs/>
              </w:rPr>
              <w:t xml:space="preserve"> PZ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5900AC" w:rsidP="00064DD7">
            <w:pPr>
              <w:jc w:val="center"/>
              <w:rPr>
                <w:bCs/>
              </w:rPr>
            </w:pPr>
            <w:r w:rsidRPr="00C049D6">
              <w:rPr>
                <w:bCs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5900AC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11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3B0C3C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N</w:t>
            </w:r>
            <w:r w:rsidR="00E451DE" w:rsidRPr="00C049D6">
              <w:rPr>
                <w:b/>
                <w:bCs/>
              </w:rPr>
              <w:t>ekvalifikovaní</w:t>
            </w:r>
            <w:r w:rsidRPr="00C049D6">
              <w:rPr>
                <w:b/>
                <w:bCs/>
              </w:rPr>
              <w:t xml:space="preserve"> PZ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736DAC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064DD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 toho NZ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064DD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451DE" w:rsidRPr="00C049D6" w:rsidRDefault="005900AC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</w:tr>
      <w:tr w:rsidR="00E451DE" w:rsidRPr="00C049D6" w:rsidTr="00464E7D">
        <w:tc>
          <w:tcPr>
            <w:tcW w:w="2359" w:type="dxa"/>
            <w:shd w:val="clear" w:color="auto" w:fill="auto"/>
          </w:tcPr>
          <w:p w:rsidR="00E451DE" w:rsidRPr="00C049D6" w:rsidRDefault="00E451DE" w:rsidP="003E795B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Upratovačky  prevádzkové zam. kuchyne</w:t>
            </w:r>
          </w:p>
        </w:tc>
        <w:tc>
          <w:tcPr>
            <w:tcW w:w="3419" w:type="dxa"/>
            <w:shd w:val="clear" w:color="auto" w:fill="auto"/>
          </w:tcPr>
          <w:p w:rsidR="00E451DE" w:rsidRPr="00C049D6" w:rsidRDefault="00064DD7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  <w:p w:rsidR="00E451DE" w:rsidRPr="00C049D6" w:rsidRDefault="003E795B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E451DE" w:rsidRPr="00C049D6" w:rsidRDefault="00723095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  <w:p w:rsidR="00E451DE" w:rsidRPr="00C049D6" w:rsidRDefault="005900AC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</w:tc>
      </w:tr>
    </w:tbl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 xml:space="preserve"> </w:t>
      </w:r>
    </w:p>
    <w:p w:rsidR="00E451DE" w:rsidRPr="00C049D6" w:rsidRDefault="00E451DE" w:rsidP="00E451DE">
      <w:pPr>
        <w:jc w:val="both"/>
      </w:pPr>
      <w:r w:rsidRPr="00C049D6">
        <w:rPr>
          <w:b/>
          <w:bCs/>
        </w:rPr>
        <w:t>Vysvetlivky:</w:t>
      </w:r>
      <w:r w:rsidRPr="00C049D6">
        <w:t xml:space="preserve"> PZ – pedagogickí zamestnanci, </w:t>
      </w:r>
      <w:r w:rsidR="000D4D7E" w:rsidRPr="00C049D6">
        <w:t xml:space="preserve"> NZ – nepedagogickí zamestnanci</w:t>
      </w:r>
      <w:r w:rsidRPr="00C049D6">
        <w:t xml:space="preserve">  </w:t>
      </w:r>
    </w:p>
    <w:p w:rsidR="00E451DE" w:rsidRPr="00C049D6" w:rsidRDefault="00E451DE" w:rsidP="00E451DE">
      <w:pPr>
        <w:jc w:val="both"/>
        <w:rPr>
          <w:sz w:val="20"/>
        </w:rPr>
      </w:pPr>
    </w:p>
    <w:p w:rsidR="00E451DE" w:rsidRPr="00C049D6" w:rsidRDefault="00E451DE" w:rsidP="00E451DE">
      <w:pPr>
        <w:jc w:val="both"/>
        <w:rPr>
          <w:sz w:val="20"/>
        </w:rPr>
      </w:pPr>
    </w:p>
    <w:p w:rsidR="00E451DE" w:rsidRPr="00C049D6" w:rsidRDefault="00E451DE" w:rsidP="00E451DE">
      <w:pPr>
        <w:jc w:val="both"/>
        <w:rPr>
          <w:b/>
          <w:bCs/>
          <w:iCs/>
        </w:rPr>
      </w:pPr>
      <w:r w:rsidRPr="00C049D6">
        <w:rPr>
          <w:b/>
          <w:bCs/>
        </w:rPr>
        <w:t>7</w:t>
      </w:r>
      <w:r w:rsidRPr="00C049D6">
        <w:rPr>
          <w:b/>
          <w:bCs/>
          <w:iCs/>
        </w:rPr>
        <w:t>. Údaje o kontinuálnom vzdelávaní PZ  v zmysle zákona 317/2009 Z. z.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687"/>
        <w:gridCol w:w="687"/>
        <w:gridCol w:w="682"/>
        <w:gridCol w:w="683"/>
        <w:gridCol w:w="638"/>
        <w:gridCol w:w="638"/>
        <w:gridCol w:w="779"/>
        <w:gridCol w:w="780"/>
        <w:gridCol w:w="708"/>
        <w:gridCol w:w="869"/>
      </w:tblGrid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51" w:type="dxa"/>
            <w:vMerge w:val="restart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>Druh kontinuálneho vzdelávania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 xml:space="preserve">Počet zaradených </w:t>
            </w:r>
            <w:r w:rsidRPr="00C049D6">
              <w:rPr>
                <w:b/>
                <w:bCs/>
                <w:sz w:val="20"/>
                <w:szCs w:val="20"/>
              </w:rPr>
              <w:lastRenderedPageBreak/>
              <w:t>podľa plánu kontinuálneho vzdelávania</w:t>
            </w:r>
          </w:p>
        </w:tc>
        <w:tc>
          <w:tcPr>
            <w:tcW w:w="5777" w:type="dxa"/>
            <w:gridSpan w:val="8"/>
            <w:vAlign w:val="center"/>
          </w:tcPr>
          <w:p w:rsidR="00E451DE" w:rsidRPr="00C049D6" w:rsidRDefault="00E451DE" w:rsidP="00464E7D">
            <w:pPr>
              <w:pStyle w:val="Nadpis2"/>
              <w:rPr>
                <w:sz w:val="20"/>
                <w:szCs w:val="20"/>
              </w:rPr>
            </w:pPr>
            <w:r w:rsidRPr="00C049D6">
              <w:rPr>
                <w:sz w:val="20"/>
                <w:szCs w:val="20"/>
              </w:rPr>
              <w:lastRenderedPageBreak/>
              <w:t xml:space="preserve">Priebeh </w:t>
            </w:r>
            <w:r w:rsidR="000A5899" w:rsidRPr="00C049D6">
              <w:rPr>
                <w:sz w:val="20"/>
                <w:szCs w:val="20"/>
              </w:rPr>
              <w:t>vzdelávania v školskom roku 201</w:t>
            </w:r>
            <w:r w:rsidR="00022D62" w:rsidRPr="00C049D6">
              <w:rPr>
                <w:sz w:val="20"/>
                <w:szCs w:val="20"/>
              </w:rPr>
              <w:t>4</w:t>
            </w:r>
            <w:r w:rsidR="000A5899" w:rsidRPr="00C049D6">
              <w:rPr>
                <w:sz w:val="20"/>
                <w:szCs w:val="20"/>
              </w:rPr>
              <w:t>/201</w:t>
            </w:r>
            <w:r w:rsidR="00022D62" w:rsidRPr="00C049D6">
              <w:rPr>
                <w:sz w:val="20"/>
                <w:szCs w:val="20"/>
              </w:rPr>
              <w:t>5</w:t>
            </w:r>
            <w:r w:rsidRPr="00C049D6">
              <w:rPr>
                <w:sz w:val="20"/>
                <w:szCs w:val="20"/>
              </w:rPr>
              <w:t xml:space="preserve"> podľa plánu kontinuálneho vzdelávania/počet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 xml:space="preserve">Prihlásených – počet </w:t>
            </w:r>
          </w:p>
        </w:tc>
        <w:tc>
          <w:tcPr>
            <w:tcW w:w="1276" w:type="dxa"/>
            <w:gridSpan w:val="2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>začali  počet</w:t>
            </w:r>
          </w:p>
        </w:tc>
        <w:tc>
          <w:tcPr>
            <w:tcW w:w="1559" w:type="dxa"/>
            <w:gridSpan w:val="2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 xml:space="preserve">Ukončili </w:t>
            </w:r>
          </w:p>
        </w:tc>
        <w:tc>
          <w:tcPr>
            <w:tcW w:w="1577" w:type="dxa"/>
            <w:gridSpan w:val="2"/>
            <w:vAlign w:val="center"/>
          </w:tcPr>
          <w:p w:rsidR="00E451DE" w:rsidRPr="00C049D6" w:rsidRDefault="00E451DE" w:rsidP="00A145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49D6">
              <w:rPr>
                <w:b/>
                <w:bCs/>
                <w:sz w:val="20"/>
                <w:szCs w:val="20"/>
              </w:rPr>
              <w:t xml:space="preserve">Získali kredity 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vAlign w:val="center"/>
          </w:tcPr>
          <w:p w:rsidR="00E451DE" w:rsidRPr="00C049D6" w:rsidRDefault="00E451DE" w:rsidP="0046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PZ</w:t>
            </w:r>
          </w:p>
        </w:tc>
        <w:tc>
          <w:tcPr>
            <w:tcW w:w="687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PZ</w:t>
            </w:r>
          </w:p>
        </w:tc>
        <w:tc>
          <w:tcPr>
            <w:tcW w:w="683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PZ</w:t>
            </w:r>
          </w:p>
        </w:tc>
        <w:tc>
          <w:tcPr>
            <w:tcW w:w="638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PZ</w:t>
            </w:r>
          </w:p>
        </w:tc>
        <w:tc>
          <w:tcPr>
            <w:tcW w:w="780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PZ</w:t>
            </w:r>
          </w:p>
        </w:tc>
        <w:tc>
          <w:tcPr>
            <w:tcW w:w="869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1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  <w:sz w:val="16"/>
                <w:szCs w:val="16"/>
              </w:rPr>
            </w:pPr>
          </w:p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>Adaptačné</w:t>
            </w:r>
          </w:p>
        </w:tc>
        <w:tc>
          <w:tcPr>
            <w:tcW w:w="687" w:type="dxa"/>
            <w:vAlign w:val="center"/>
          </w:tcPr>
          <w:p w:rsidR="00E451DE" w:rsidRPr="00C049D6" w:rsidRDefault="00AD5DD0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  <w:tc>
          <w:tcPr>
            <w:tcW w:w="687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E451DE" w:rsidRPr="00C049D6" w:rsidRDefault="00AD5DD0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  <w:tc>
          <w:tcPr>
            <w:tcW w:w="683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E451DE" w:rsidRPr="00C049D6" w:rsidRDefault="00AD5DD0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779" w:type="dxa"/>
            <w:vAlign w:val="center"/>
          </w:tcPr>
          <w:p w:rsidR="00E451DE" w:rsidRPr="00C049D6" w:rsidRDefault="00AD5DD0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4</w:t>
            </w:r>
          </w:p>
        </w:tc>
        <w:tc>
          <w:tcPr>
            <w:tcW w:w="780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c>
          <w:tcPr>
            <w:tcW w:w="2151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  <w:i/>
                <w:sz w:val="20"/>
                <w:szCs w:val="20"/>
              </w:rPr>
            </w:pPr>
            <w:r w:rsidRPr="00C049D6">
              <w:rPr>
                <w:b/>
                <w:bCs/>
              </w:rPr>
              <w:t>2-ročné nadstavbové štúdium na PaKA</w:t>
            </w:r>
          </w:p>
        </w:tc>
        <w:tc>
          <w:tcPr>
            <w:tcW w:w="687" w:type="dxa"/>
            <w:vAlign w:val="center"/>
          </w:tcPr>
          <w:p w:rsidR="00E451DE" w:rsidRPr="00C049D6" w:rsidRDefault="00452796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3</w:t>
            </w:r>
          </w:p>
        </w:tc>
        <w:tc>
          <w:tcPr>
            <w:tcW w:w="687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E451DE" w:rsidRPr="00C049D6" w:rsidRDefault="00AD2853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3</w:t>
            </w:r>
          </w:p>
        </w:tc>
        <w:tc>
          <w:tcPr>
            <w:tcW w:w="683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E451DE" w:rsidRPr="00C049D6" w:rsidRDefault="00452796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779" w:type="dxa"/>
            <w:vAlign w:val="center"/>
          </w:tcPr>
          <w:p w:rsidR="00E451DE" w:rsidRPr="00C049D6" w:rsidRDefault="00AD2853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</w:t>
            </w:r>
          </w:p>
        </w:tc>
        <w:tc>
          <w:tcPr>
            <w:tcW w:w="780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E451DE" w:rsidRPr="00C049D6" w:rsidRDefault="00E451DE" w:rsidP="00464E7D">
            <w:pPr>
              <w:jc w:val="center"/>
              <w:rPr>
                <w:bCs/>
              </w:rPr>
            </w:pPr>
          </w:p>
        </w:tc>
      </w:tr>
    </w:tbl>
    <w:p w:rsidR="00E451DE" w:rsidRPr="00C049D6" w:rsidRDefault="00E451DE" w:rsidP="00E451DE">
      <w:pPr>
        <w:jc w:val="both"/>
        <w:rPr>
          <w:b/>
          <w:bCs/>
          <w:sz w:val="20"/>
          <w:szCs w:val="20"/>
        </w:rPr>
      </w:pPr>
    </w:p>
    <w:p w:rsidR="00E451DE" w:rsidRPr="00C049D6" w:rsidRDefault="00E451DE" w:rsidP="00E451DE">
      <w:pPr>
        <w:jc w:val="both"/>
        <w:rPr>
          <w:b/>
        </w:rPr>
      </w:pPr>
    </w:p>
    <w:p w:rsidR="00E451DE" w:rsidRPr="00C049D6" w:rsidRDefault="00E451DE" w:rsidP="00E451DE">
      <w:pPr>
        <w:jc w:val="both"/>
        <w:rPr>
          <w:b/>
        </w:rPr>
      </w:pPr>
      <w:r w:rsidRPr="00C049D6">
        <w:rPr>
          <w:b/>
        </w:rPr>
        <w:t>Komentár:</w:t>
      </w:r>
    </w:p>
    <w:p w:rsidR="00E451DE" w:rsidRPr="00C049D6" w:rsidRDefault="00452796" w:rsidP="00E451DE">
      <w:pPr>
        <w:jc w:val="both"/>
      </w:pPr>
      <w:r w:rsidRPr="00C049D6">
        <w:t>4 učiteľky boli</w:t>
      </w:r>
      <w:r w:rsidR="00E451DE" w:rsidRPr="00C049D6">
        <w:t xml:space="preserve"> v MŠ pri ZŠ</w:t>
      </w:r>
      <w:r w:rsidRPr="00C049D6">
        <w:t xml:space="preserve"> s MŠ Chorvátsky Grob zaradené</w:t>
      </w:r>
      <w:r w:rsidR="00E451DE" w:rsidRPr="00C049D6">
        <w:t xml:space="preserve"> </w:t>
      </w:r>
      <w:r w:rsidRPr="00C049D6">
        <w:t>a ukončili</w:t>
      </w:r>
      <w:r w:rsidR="005C1F8C" w:rsidRPr="00C049D6">
        <w:t xml:space="preserve"> adaptačné vzd</w:t>
      </w:r>
      <w:r w:rsidRPr="00C049D6">
        <w:t>elávanie. Učiteľky realizovali</w:t>
      </w:r>
      <w:r w:rsidR="00E451DE" w:rsidRPr="00C049D6">
        <w:t xml:space="preserve"> naplánované činnosti podľa projektu adaptačného vzdelávania. </w:t>
      </w:r>
    </w:p>
    <w:p w:rsidR="00E451DE" w:rsidRDefault="00452796" w:rsidP="00E451DE">
      <w:pPr>
        <w:jc w:val="both"/>
      </w:pPr>
      <w:r w:rsidRPr="00C049D6">
        <w:t xml:space="preserve">1 učiteľka začala študovať na PaKA v Modre, 2 študujúce na PaKA v Modre a v Bratislave </w:t>
      </w:r>
      <w:r w:rsidR="00432B14" w:rsidRPr="00C049D6">
        <w:t>získav</w:t>
      </w:r>
      <w:r w:rsidR="00F00858" w:rsidRPr="00C049D6">
        <w:t>ali kvalifikáciu v príslušnom odbore.</w:t>
      </w:r>
    </w:p>
    <w:p w:rsidR="005F6F5D" w:rsidRPr="005F6F5D" w:rsidRDefault="005F6F5D" w:rsidP="005F6F5D">
      <w:pPr>
        <w:jc w:val="both"/>
        <w:rPr>
          <w:bCs/>
          <w:color w:val="000000"/>
        </w:rPr>
      </w:pPr>
      <w:r w:rsidRPr="005F6F5D">
        <w:rPr>
          <w:bCs/>
          <w:color w:val="000000"/>
        </w:rPr>
        <w:t>Pedagógovia absolvovali vzdelávanie k práci s deťmi s poruchami správania</w:t>
      </w:r>
    </w:p>
    <w:p w:rsidR="005F6F5D" w:rsidRPr="00C049D6" w:rsidRDefault="005F6F5D" w:rsidP="00E451DE">
      <w:pPr>
        <w:jc w:val="both"/>
      </w:pPr>
    </w:p>
    <w:p w:rsidR="00E451DE" w:rsidRPr="00C049D6" w:rsidRDefault="00E451DE" w:rsidP="00E451DE">
      <w:pPr>
        <w:jc w:val="both"/>
      </w:pPr>
    </w:p>
    <w:p w:rsidR="00E451DE" w:rsidRPr="00C049D6" w:rsidRDefault="00E451DE" w:rsidP="00E451DE">
      <w:pPr>
        <w:jc w:val="both"/>
        <w:rPr>
          <w:b/>
          <w:bCs/>
          <w:sz w:val="16"/>
          <w:szCs w:val="16"/>
        </w:rPr>
      </w:pPr>
    </w:p>
    <w:p w:rsidR="00E451DE" w:rsidRPr="00C049D6" w:rsidRDefault="00E451DE" w:rsidP="00E451DE">
      <w:pPr>
        <w:jc w:val="both"/>
      </w:pPr>
      <w:r w:rsidRPr="00C049D6">
        <w:rPr>
          <w:b/>
          <w:bCs/>
        </w:rPr>
        <w:t xml:space="preserve">8. Aktivity a podujatia školy, organizované výlučne školou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E451DE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Názov aktivity</w:t>
            </w:r>
          </w:p>
        </w:tc>
        <w:tc>
          <w:tcPr>
            <w:tcW w:w="6096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Vyhodnotenie cieľa aktivity, prínos</w:t>
            </w:r>
          </w:p>
        </w:tc>
      </w:tr>
      <w:tr w:rsidR="00E451DE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Turistická vychádzka do </w:t>
            </w:r>
            <w:r w:rsidR="00E52390" w:rsidRPr="00C049D6">
              <w:rPr>
                <w:b/>
                <w:bCs/>
              </w:rPr>
              <w:t>vzdialenejšieho okolia MŠ</w:t>
            </w:r>
          </w:p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E451DE" w:rsidRPr="00C049D6" w:rsidRDefault="00B90880" w:rsidP="009E5A06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Rozširovanie</w:t>
            </w:r>
            <w:r w:rsidR="000E3C53" w:rsidRPr="00C049D6">
              <w:rPr>
                <w:bCs/>
              </w:rPr>
              <w:t xml:space="preserve"> poznania o prírode a</w:t>
            </w:r>
            <w:r w:rsidR="00BA482B" w:rsidRPr="00C049D6">
              <w:rPr>
                <w:bCs/>
              </w:rPr>
              <w:t xml:space="preserve"> jej význame; </w:t>
            </w:r>
            <w:r w:rsidRPr="00C049D6">
              <w:rPr>
                <w:bCs/>
              </w:rPr>
              <w:t>aktivizovanie zmyslov; p</w:t>
            </w:r>
            <w:r w:rsidR="00BA482B" w:rsidRPr="00C049D6">
              <w:rPr>
                <w:bCs/>
              </w:rPr>
              <w:t>rehlbovanie</w:t>
            </w:r>
            <w:r w:rsidR="00E451DE" w:rsidRPr="00C049D6">
              <w:rPr>
                <w:bCs/>
              </w:rPr>
              <w:t xml:space="preserve"> emocionálneho vzťah</w:t>
            </w:r>
            <w:r w:rsidRPr="00C049D6">
              <w:rPr>
                <w:bCs/>
              </w:rPr>
              <w:t>u k</w:t>
            </w:r>
            <w:r w:rsidR="009E5A06" w:rsidRPr="00C049D6">
              <w:rPr>
                <w:bCs/>
              </w:rPr>
              <w:t> </w:t>
            </w:r>
            <w:r w:rsidRPr="00C049D6">
              <w:rPr>
                <w:bCs/>
              </w:rPr>
              <w:t>prírode</w:t>
            </w:r>
            <w:r w:rsidR="009E5A06" w:rsidRPr="00C049D6">
              <w:rPr>
                <w:bCs/>
              </w:rPr>
              <w:t>; roz</w:t>
            </w:r>
            <w:r w:rsidR="00476DA1" w:rsidRPr="00C049D6">
              <w:rPr>
                <w:bCs/>
              </w:rPr>
              <w:t>víjanie estetického cítenia (predpoklad</w:t>
            </w:r>
            <w:r w:rsidR="009E5A06" w:rsidRPr="00C049D6">
              <w:rPr>
                <w:bCs/>
              </w:rPr>
              <w:t xml:space="preserve"> ochrany prírody a životného prostredia</w:t>
            </w:r>
            <w:r w:rsidR="00476DA1" w:rsidRPr="00C049D6">
              <w:rPr>
                <w:bCs/>
              </w:rPr>
              <w:t>)</w:t>
            </w:r>
          </w:p>
        </w:tc>
      </w:tr>
      <w:tr w:rsidR="007C62C4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7C62C4" w:rsidRPr="00C049D6" w:rsidRDefault="007C62C4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Divadlo v MŠ „Chlapček synček“</w:t>
            </w:r>
          </w:p>
        </w:tc>
        <w:tc>
          <w:tcPr>
            <w:tcW w:w="6096" w:type="dxa"/>
          </w:tcPr>
          <w:p w:rsidR="007C62C4" w:rsidRPr="00C049D6" w:rsidRDefault="00476DA1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Stimulovanie</w:t>
            </w:r>
            <w:r w:rsidR="007C62C4" w:rsidRPr="00C049D6">
              <w:rPr>
                <w:bCs/>
              </w:rPr>
              <w:t xml:space="preserve"> schopnosti pozerať sa na svet očami iného</w:t>
            </w:r>
          </w:p>
        </w:tc>
      </w:tr>
      <w:tr w:rsidR="001D5028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1D5028" w:rsidRPr="00C049D6" w:rsidRDefault="001D5028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na OÚ, v lekárni, na pošte, návšteva v kostole</w:t>
            </w:r>
          </w:p>
        </w:tc>
        <w:tc>
          <w:tcPr>
            <w:tcW w:w="6096" w:type="dxa"/>
          </w:tcPr>
          <w:p w:rsidR="001D5028" w:rsidRPr="00C049D6" w:rsidRDefault="001D5028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významných budovách Obce</w:t>
            </w:r>
          </w:p>
        </w:tc>
      </w:tr>
      <w:tr w:rsidR="0006226F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06226F" w:rsidRPr="00C049D6" w:rsidRDefault="0006226F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Plenárne a triedne RZ</w:t>
            </w:r>
          </w:p>
        </w:tc>
        <w:tc>
          <w:tcPr>
            <w:tcW w:w="6096" w:type="dxa"/>
          </w:tcPr>
          <w:p w:rsidR="0006226F" w:rsidRPr="00C049D6" w:rsidRDefault="0006226F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Zoznámenie rodičov s</w:t>
            </w:r>
            <w:r w:rsidR="00A625B4" w:rsidRPr="00C049D6">
              <w:rPr>
                <w:bCs/>
              </w:rPr>
              <w:t> or</w:t>
            </w:r>
            <w:r w:rsidR="009D4693" w:rsidRPr="00C049D6">
              <w:rPr>
                <w:bCs/>
              </w:rPr>
              <w:t>ganizačným a školským poriadkom;</w:t>
            </w:r>
            <w:r w:rsidR="00A625B4" w:rsidRPr="00C049D6">
              <w:rPr>
                <w:bCs/>
              </w:rPr>
              <w:t xml:space="preserve"> informovanie o napredovaní</w:t>
            </w:r>
            <w:r w:rsidRPr="00C049D6">
              <w:rPr>
                <w:bCs/>
              </w:rPr>
              <w:t xml:space="preserve"> dieťaťa (pedagogická diagnostika, portfólio)</w:t>
            </w:r>
          </w:p>
        </w:tc>
      </w:tr>
      <w:tr w:rsidR="009C1C38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9C1C38" w:rsidRPr="00C049D6" w:rsidRDefault="009C1C38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Náučný program „Tajomstvá ľudského tela“</w:t>
            </w:r>
          </w:p>
        </w:tc>
        <w:tc>
          <w:tcPr>
            <w:tcW w:w="6096" w:type="dxa"/>
          </w:tcPr>
          <w:p w:rsidR="009C1C38" w:rsidRPr="00C049D6" w:rsidRDefault="009C1C38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ľudskom tele a prvej pomoci pri úraze</w:t>
            </w:r>
          </w:p>
        </w:tc>
      </w:tr>
      <w:tr w:rsidR="00383F0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383F00" w:rsidRPr="00C049D6" w:rsidRDefault="00383F0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Návšteva rusovského kaštieľa, program SĽUK-u „Gašparko“</w:t>
            </w:r>
          </w:p>
        </w:tc>
        <w:tc>
          <w:tcPr>
            <w:tcW w:w="6096" w:type="dxa"/>
          </w:tcPr>
          <w:p w:rsidR="00383F00" w:rsidRPr="00C049D6" w:rsidRDefault="00236DB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Rozvíjanie poznania o ľudových </w:t>
            </w:r>
            <w:r w:rsidR="00FA17B4" w:rsidRPr="00C049D6">
              <w:rPr>
                <w:bCs/>
              </w:rPr>
              <w:t>tradíciách;</w:t>
            </w:r>
            <w:r w:rsidR="00DE7C04" w:rsidRPr="00C049D6">
              <w:rPr>
                <w:bCs/>
              </w:rPr>
              <w:t xml:space="preserve"> upev</w:t>
            </w:r>
            <w:r w:rsidRPr="00C049D6">
              <w:rPr>
                <w:bCs/>
              </w:rPr>
              <w:t>ňovanie kultúrnych návykov</w:t>
            </w:r>
          </w:p>
        </w:tc>
      </w:tr>
      <w:tr w:rsidR="000A2654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0A2654" w:rsidRPr="00C049D6" w:rsidRDefault="000A2654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Zhotovenie, ochutnávka, výstava ovocných a zeleninových panáčikov – „Vitamínkov“</w:t>
            </w:r>
          </w:p>
        </w:tc>
        <w:tc>
          <w:tcPr>
            <w:tcW w:w="6096" w:type="dxa"/>
          </w:tcPr>
          <w:p w:rsidR="000A2654" w:rsidRPr="00C049D6" w:rsidRDefault="000A2654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Rozširo</w:t>
            </w:r>
            <w:r w:rsidR="00FA17B4" w:rsidRPr="00C049D6">
              <w:rPr>
                <w:bCs/>
              </w:rPr>
              <w:t>vanie poznania o zdravej výžive;</w:t>
            </w:r>
            <w:r w:rsidRPr="00C049D6">
              <w:rPr>
                <w:bCs/>
              </w:rPr>
              <w:t xml:space="preserve"> stimulovanie motorických zručností, zmyslového vnímania a estetického cítenia</w:t>
            </w:r>
          </w:p>
        </w:tc>
      </w:tr>
      <w:tr w:rsidR="00667178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667178" w:rsidRPr="00C049D6" w:rsidRDefault="00667178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Triedne výstavky predmetov z prírodnín </w:t>
            </w:r>
          </w:p>
        </w:tc>
        <w:tc>
          <w:tcPr>
            <w:tcW w:w="6096" w:type="dxa"/>
          </w:tcPr>
          <w:p w:rsidR="00667178" w:rsidRPr="00C049D6" w:rsidRDefault="00667178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Prehlbovanie pozitívneho</w:t>
            </w:r>
            <w:r w:rsidR="00FA17B4" w:rsidRPr="00C049D6">
              <w:rPr>
                <w:bCs/>
              </w:rPr>
              <w:t xml:space="preserve"> vzťahu k prírode;</w:t>
            </w:r>
            <w:r w:rsidRPr="00C049D6">
              <w:rPr>
                <w:bCs/>
              </w:rPr>
              <w:t xml:space="preserve"> podnecovanie estetického cítenia detí </w:t>
            </w:r>
          </w:p>
        </w:tc>
      </w:tr>
      <w:tr w:rsidR="00667178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667178" w:rsidRPr="00C049D6" w:rsidRDefault="00667178" w:rsidP="00096C0B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Divadlo v MŠ „Mikuláš, prosím ťa, príď“</w:t>
            </w:r>
          </w:p>
        </w:tc>
        <w:tc>
          <w:tcPr>
            <w:tcW w:w="6096" w:type="dxa"/>
          </w:tcPr>
          <w:p w:rsidR="00667178" w:rsidRPr="00C049D6" w:rsidRDefault="00FA17B4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vnímania</w:t>
            </w:r>
            <w:r w:rsidR="00667178" w:rsidRPr="00C049D6">
              <w:rPr>
                <w:bCs/>
              </w:rPr>
              <w:t xml:space="preserve"> s porozumením a pamäti det</w:t>
            </w:r>
            <w:r w:rsidRPr="00C049D6">
              <w:rPr>
                <w:bCs/>
              </w:rPr>
              <w:t>í; a</w:t>
            </w:r>
            <w:r w:rsidR="00667178" w:rsidRPr="00C049D6">
              <w:rPr>
                <w:bCs/>
              </w:rPr>
              <w:t>plikovanie tradícií v MŠ</w:t>
            </w:r>
          </w:p>
        </w:tc>
      </w:tr>
      <w:tr w:rsidR="00667178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667178" w:rsidRPr="00C049D6" w:rsidRDefault="0066717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Triedne besiedky pri vianočnom stromčeku </w:t>
            </w:r>
            <w:r w:rsidR="00B13303" w:rsidRPr="00C049D6">
              <w:rPr>
                <w:b/>
                <w:bCs/>
              </w:rPr>
              <w:t xml:space="preserve">za prítomnosti rodinných príslušníkov </w:t>
            </w:r>
            <w:r w:rsidRPr="00C049D6">
              <w:rPr>
                <w:b/>
                <w:bCs/>
              </w:rPr>
              <w:t>„Vianočné stretnutia“</w:t>
            </w:r>
          </w:p>
        </w:tc>
        <w:tc>
          <w:tcPr>
            <w:tcW w:w="6096" w:type="dxa"/>
          </w:tcPr>
          <w:p w:rsidR="00667178" w:rsidRPr="00C049D6" w:rsidRDefault="00B1330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Upevňovanie vzťahov medzi rodinou a MŠ; rozvíjanie pozitívneho medzigeneračného vzťahu; stimulovanie smelosti detí pri skupinovom a individuálnom prezentovaní</w:t>
            </w:r>
            <w:r w:rsidR="0001147F" w:rsidRPr="00C049D6">
              <w:rPr>
                <w:bCs/>
              </w:rPr>
              <w:t xml:space="preserve"> sa; rozvíjanie </w:t>
            </w:r>
            <w:r w:rsidRPr="00C049D6">
              <w:rPr>
                <w:bCs/>
              </w:rPr>
              <w:t>zručnosti</w:t>
            </w:r>
            <w:r w:rsidR="0001147F" w:rsidRPr="00C049D6">
              <w:rPr>
                <w:bCs/>
              </w:rPr>
              <w:t xml:space="preserve"> </w:t>
            </w:r>
            <w:r w:rsidRPr="00C049D6">
              <w:rPr>
                <w:bCs/>
              </w:rPr>
              <w:t>pri spoločnom zhotovovaním ozdôb a výzdobe triedneho vianočného stromčeka</w:t>
            </w:r>
          </w:p>
        </w:tc>
      </w:tr>
      <w:tr w:rsidR="00B13303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B13303" w:rsidRPr="00C049D6" w:rsidRDefault="00B13303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lastRenderedPageBreak/>
              <w:t>Triedne vianočné besiedky</w:t>
            </w:r>
          </w:p>
        </w:tc>
        <w:tc>
          <w:tcPr>
            <w:tcW w:w="6096" w:type="dxa"/>
          </w:tcPr>
          <w:p w:rsidR="00B13303" w:rsidRPr="00C049D6" w:rsidRDefault="00B13303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Podporovanie</w:t>
            </w:r>
            <w:r w:rsidR="00B82FAF" w:rsidRPr="00C049D6">
              <w:rPr>
                <w:bCs/>
              </w:rPr>
              <w:t xml:space="preserve"> spôsobilosti</w:t>
            </w:r>
            <w:r w:rsidRPr="00C049D6">
              <w:rPr>
                <w:bCs/>
              </w:rPr>
              <w:t xml:space="preserve"> vyjadriť radosť pri spoločnej činnosti v kolektíve detí </w:t>
            </w:r>
          </w:p>
        </w:tc>
      </w:tr>
      <w:tr w:rsidR="00280BA4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280BA4" w:rsidRPr="00C049D6" w:rsidRDefault="00280BA4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v SNM v Bratislave</w:t>
            </w:r>
          </w:p>
        </w:tc>
        <w:tc>
          <w:tcPr>
            <w:tcW w:w="6096" w:type="dxa"/>
          </w:tcPr>
          <w:p w:rsidR="00280BA4" w:rsidRPr="00C049D6" w:rsidRDefault="00280BA4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Upevňovanie kladného vzťahu k </w:t>
            </w:r>
            <w:r w:rsidR="006D1004" w:rsidRPr="00C049D6">
              <w:rPr>
                <w:bCs/>
              </w:rPr>
              <w:t>prírode a prírodnému prostrediu;</w:t>
            </w:r>
            <w:r w:rsidRPr="00C049D6">
              <w:rPr>
                <w:bCs/>
              </w:rPr>
              <w:t xml:space="preserve"> rozvíjanie poznania o živej a neživej prírode</w:t>
            </w:r>
          </w:p>
        </w:tc>
      </w:tr>
      <w:tr w:rsidR="00B13303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B13303" w:rsidRPr="00C049D6" w:rsidRDefault="00B13303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Návšteva v 1. ročníku ZŠ</w:t>
            </w:r>
          </w:p>
        </w:tc>
        <w:tc>
          <w:tcPr>
            <w:tcW w:w="6096" w:type="dxa"/>
          </w:tcPr>
          <w:p w:rsidR="00B13303" w:rsidRPr="00C049D6" w:rsidRDefault="00B1330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Objavovanie a </w:t>
            </w:r>
            <w:r w:rsidR="006A6BD1" w:rsidRPr="00C049D6">
              <w:rPr>
                <w:bCs/>
              </w:rPr>
              <w:t>s</w:t>
            </w:r>
            <w:r w:rsidRPr="00C049D6">
              <w:rPr>
                <w:bCs/>
              </w:rPr>
              <w:t>p</w:t>
            </w:r>
            <w:r w:rsidR="006A6BD1" w:rsidRPr="00C049D6">
              <w:rPr>
                <w:bCs/>
              </w:rPr>
              <w:t xml:space="preserve">oznávanie prostredia </w:t>
            </w:r>
            <w:r w:rsidR="006D1004" w:rsidRPr="00C049D6">
              <w:rPr>
                <w:bCs/>
              </w:rPr>
              <w:t>v ZŠ;</w:t>
            </w:r>
            <w:r w:rsidRPr="00C049D6">
              <w:rPr>
                <w:bCs/>
              </w:rPr>
              <w:t xml:space="preserve"> podnecovanie radosti zo získavania nových poznatkov po vstupe do ZŠ </w:t>
            </w:r>
          </w:p>
        </w:tc>
      </w:tr>
      <w:tr w:rsidR="00B13303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B13303" w:rsidRPr="00C049D6" w:rsidRDefault="00B13303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„V rozprávkovej krajine“, karneval v</w:t>
            </w:r>
            <w:r w:rsidR="0034341C" w:rsidRPr="00C049D6">
              <w:rPr>
                <w:b/>
                <w:bCs/>
              </w:rPr>
              <w:t> </w:t>
            </w:r>
            <w:r w:rsidRPr="00C049D6">
              <w:rPr>
                <w:b/>
                <w:bCs/>
              </w:rPr>
              <w:t>MŠ</w:t>
            </w:r>
            <w:r w:rsidR="0034341C" w:rsidRPr="00C049D6">
              <w:rPr>
                <w:b/>
                <w:bCs/>
              </w:rPr>
              <w:t xml:space="preserve"> – „Trieda baví triedu“</w:t>
            </w:r>
          </w:p>
        </w:tc>
        <w:tc>
          <w:tcPr>
            <w:tcW w:w="6096" w:type="dxa"/>
          </w:tcPr>
          <w:p w:rsidR="00B13303" w:rsidRPr="00C049D6" w:rsidRDefault="00B1330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Rozvíjanie </w:t>
            </w:r>
            <w:r w:rsidR="00F94AF7" w:rsidRPr="00C049D6">
              <w:rPr>
                <w:bCs/>
              </w:rPr>
              <w:t>pre</w:t>
            </w:r>
            <w:r w:rsidR="006D1004" w:rsidRPr="00C049D6">
              <w:rPr>
                <w:bCs/>
              </w:rPr>
              <w:t>d</w:t>
            </w:r>
            <w:r w:rsidR="00F94AF7" w:rsidRPr="00C049D6">
              <w:rPr>
                <w:bCs/>
              </w:rPr>
              <w:t xml:space="preserve">stavivosti, fantázie a zručnosti </w:t>
            </w:r>
            <w:r w:rsidRPr="00C049D6">
              <w:rPr>
                <w:bCs/>
              </w:rPr>
              <w:t>pri zhotovov</w:t>
            </w:r>
            <w:r w:rsidR="00F94AF7" w:rsidRPr="00C049D6">
              <w:rPr>
                <w:bCs/>
              </w:rPr>
              <w:t xml:space="preserve">aní </w:t>
            </w:r>
            <w:r w:rsidR="006D1004" w:rsidRPr="00C049D6">
              <w:rPr>
                <w:bCs/>
              </w:rPr>
              <w:t>karnevalovej masky;</w:t>
            </w:r>
            <w:r w:rsidRPr="00C049D6">
              <w:rPr>
                <w:bCs/>
              </w:rPr>
              <w:t xml:space="preserve"> aktivizo</w:t>
            </w:r>
            <w:r w:rsidR="006D1004" w:rsidRPr="00C049D6">
              <w:rPr>
                <w:bCs/>
              </w:rPr>
              <w:t>vanie komunikatívnych spôsobilostí</w:t>
            </w:r>
            <w:r w:rsidR="00F94AF7" w:rsidRPr="00C049D6">
              <w:rPr>
                <w:bCs/>
              </w:rPr>
              <w:t xml:space="preserve"> pri vlastnom </w:t>
            </w:r>
            <w:r w:rsidRPr="00C049D6">
              <w:rPr>
                <w:bCs/>
              </w:rPr>
              <w:t>prezentovaní</w:t>
            </w:r>
            <w:r w:rsidR="00F94AF7" w:rsidRPr="00C049D6">
              <w:rPr>
                <w:bCs/>
              </w:rPr>
              <w:t xml:space="preserve"> sa</w:t>
            </w:r>
            <w:r w:rsidR="006D1004" w:rsidRPr="00C049D6">
              <w:rPr>
                <w:bCs/>
              </w:rPr>
              <w:t>;</w:t>
            </w:r>
            <w:r w:rsidRPr="00C049D6">
              <w:rPr>
                <w:bCs/>
              </w:rPr>
              <w:t xml:space="preserve"> rozvíjanie schopnos</w:t>
            </w:r>
            <w:r w:rsidR="00DE40F1" w:rsidRPr="00C049D6">
              <w:rPr>
                <w:bCs/>
              </w:rPr>
              <w:t xml:space="preserve">ti zosúladiť </w:t>
            </w:r>
            <w:r w:rsidRPr="00C049D6">
              <w:rPr>
                <w:bCs/>
              </w:rPr>
              <w:t>pohyb s hudbou</w:t>
            </w:r>
          </w:p>
        </w:tc>
      </w:tr>
      <w:tr w:rsidR="00842C42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842C42" w:rsidRPr="00C049D6" w:rsidRDefault="00842C42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„Týždeň LEGA“</w:t>
            </w:r>
          </w:p>
        </w:tc>
        <w:tc>
          <w:tcPr>
            <w:tcW w:w="6096" w:type="dxa"/>
          </w:tcPr>
          <w:p w:rsidR="00842C42" w:rsidRPr="00C049D6" w:rsidRDefault="00842C42" w:rsidP="00F15EE3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Rozvíjanie </w:t>
            </w:r>
            <w:r w:rsidR="00F15EE3" w:rsidRPr="00C049D6">
              <w:rPr>
                <w:bCs/>
              </w:rPr>
              <w:t xml:space="preserve">predstavivosti, fantázie a </w:t>
            </w:r>
            <w:r w:rsidRPr="00C049D6">
              <w:rPr>
                <w:bCs/>
              </w:rPr>
              <w:t>zručnosti jemnej motoriky</w:t>
            </w:r>
          </w:p>
        </w:tc>
      </w:tr>
      <w:tr w:rsidR="00842C42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842C42" w:rsidRPr="00C049D6" w:rsidRDefault="00842C42" w:rsidP="00BA312E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Plenárne RZ </w:t>
            </w:r>
            <w:r w:rsidR="0036555B" w:rsidRPr="00C049D6">
              <w:rPr>
                <w:b/>
                <w:bCs/>
              </w:rPr>
              <w:t>spojené s prednáškou „Školská zrelosť, školská pripravenosť“,</w:t>
            </w:r>
            <w:r w:rsidRPr="00C049D6">
              <w:rPr>
                <w:b/>
                <w:bCs/>
              </w:rPr>
              <w:t xml:space="preserve"> triedne aktívy </w:t>
            </w:r>
          </w:p>
        </w:tc>
        <w:tc>
          <w:tcPr>
            <w:tcW w:w="6096" w:type="dxa"/>
          </w:tcPr>
          <w:p w:rsidR="00842C42" w:rsidRPr="00C049D6" w:rsidRDefault="00842C42" w:rsidP="00B77DD8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Oboznámenie rodičov s výsledkami </w:t>
            </w:r>
            <w:r w:rsidR="00F20CEF" w:rsidRPr="00C049D6">
              <w:rPr>
                <w:bCs/>
              </w:rPr>
              <w:t>výchovno-vzdelávacieho procesu</w:t>
            </w:r>
            <w:r w:rsidRPr="00C049D6">
              <w:rPr>
                <w:bCs/>
              </w:rPr>
              <w:t>, aktiv</w:t>
            </w:r>
            <w:r w:rsidR="006D1004" w:rsidRPr="00C049D6">
              <w:rPr>
                <w:bCs/>
              </w:rPr>
              <w:t>itami MŠ v ďalšom období;</w:t>
            </w:r>
            <w:r w:rsidRPr="00C049D6">
              <w:rPr>
                <w:bCs/>
              </w:rPr>
              <w:t xml:space="preserve"> </w:t>
            </w:r>
            <w:r w:rsidR="006D1004" w:rsidRPr="00C049D6">
              <w:rPr>
                <w:bCs/>
              </w:rPr>
              <w:t>odborná prednáška;</w:t>
            </w:r>
            <w:r w:rsidR="00F20CEF" w:rsidRPr="00C049D6">
              <w:rPr>
                <w:bCs/>
              </w:rPr>
              <w:t xml:space="preserve"> </w:t>
            </w:r>
            <w:r w:rsidRPr="00C049D6">
              <w:rPr>
                <w:bCs/>
              </w:rPr>
              <w:t>individuálne pohovory</w:t>
            </w:r>
            <w:r w:rsidR="00F20CEF" w:rsidRPr="00C049D6">
              <w:rPr>
                <w:bCs/>
              </w:rPr>
              <w:t xml:space="preserve"> </w:t>
            </w:r>
            <w:r w:rsidR="00BD04C7" w:rsidRPr="00C049D6">
              <w:rPr>
                <w:bCs/>
              </w:rPr>
              <w:t>.......</w:t>
            </w:r>
          </w:p>
        </w:tc>
      </w:tr>
      <w:tr w:rsidR="00AF008A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AF008A" w:rsidRPr="00C049D6" w:rsidRDefault="00AF008A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Triedna výstava obľúbených kníh detí</w:t>
            </w:r>
          </w:p>
        </w:tc>
        <w:tc>
          <w:tcPr>
            <w:tcW w:w="6096" w:type="dxa"/>
          </w:tcPr>
          <w:p w:rsidR="00AF008A" w:rsidRPr="00C049D6" w:rsidRDefault="00AF008A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Rozvíjanie </w:t>
            </w:r>
            <w:r w:rsidR="004636B6" w:rsidRPr="00C049D6">
              <w:rPr>
                <w:bCs/>
              </w:rPr>
              <w:t xml:space="preserve">rannej </w:t>
            </w:r>
            <w:r w:rsidRPr="00C049D6">
              <w:rPr>
                <w:bCs/>
              </w:rPr>
              <w:t>gramotnosti</w:t>
            </w:r>
          </w:p>
        </w:tc>
      </w:tr>
      <w:tr w:rsidR="00AF008A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AF008A" w:rsidRPr="00C049D6" w:rsidRDefault="00AF008A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Návšteva školskej knižnice v ZŠ</w:t>
            </w:r>
          </w:p>
        </w:tc>
        <w:tc>
          <w:tcPr>
            <w:tcW w:w="6096" w:type="dxa"/>
          </w:tcPr>
          <w:p w:rsidR="00AF008A" w:rsidRPr="00C049D6" w:rsidRDefault="00A52A5D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Stimulovanie</w:t>
            </w:r>
            <w:r w:rsidR="00AF008A" w:rsidRPr="00C049D6">
              <w:rPr>
                <w:bCs/>
              </w:rPr>
              <w:t xml:space="preserve"> záujmu o knihy, písmená, číslice; budovanie kladného vzťahu k</w:t>
            </w:r>
            <w:r w:rsidRPr="00C049D6">
              <w:rPr>
                <w:bCs/>
              </w:rPr>
              <w:t>u knihám</w:t>
            </w:r>
          </w:p>
        </w:tc>
      </w:tr>
      <w:tr w:rsidR="007528F2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7528F2" w:rsidRPr="00C049D6" w:rsidRDefault="007528F2" w:rsidP="00247BCB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Vynášani</w:t>
            </w:r>
            <w:r w:rsidR="002E5C2F" w:rsidRPr="00C049D6">
              <w:rPr>
                <w:b/>
                <w:bCs/>
              </w:rPr>
              <w:t>e Moreny (Čierna V</w:t>
            </w:r>
            <w:r w:rsidRPr="00C049D6">
              <w:rPr>
                <w:b/>
                <w:bCs/>
              </w:rPr>
              <w:t>oda</w:t>
            </w:r>
            <w:r w:rsidR="00247BCB" w:rsidRPr="00C049D6">
              <w:rPr>
                <w:b/>
                <w:bCs/>
              </w:rPr>
              <w:t>)</w:t>
            </w:r>
          </w:p>
        </w:tc>
        <w:tc>
          <w:tcPr>
            <w:tcW w:w="6096" w:type="dxa"/>
          </w:tcPr>
          <w:p w:rsidR="007528F2" w:rsidRPr="00C049D6" w:rsidRDefault="00292526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Praktické uplatňovanie</w:t>
            </w:r>
            <w:r w:rsidR="007528F2" w:rsidRPr="00C049D6">
              <w:rPr>
                <w:bCs/>
              </w:rPr>
              <w:t xml:space="preserve"> ľudových tradícií v súvislosti s ročným obdobím - jar</w:t>
            </w:r>
          </w:p>
        </w:tc>
      </w:tr>
      <w:tr w:rsidR="00247BCB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247BCB" w:rsidRPr="00C049D6" w:rsidRDefault="002E5C2F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Turistická vychádzka k Čiernej vode, e</w:t>
            </w:r>
            <w:r w:rsidR="00247BCB" w:rsidRPr="00C049D6">
              <w:rPr>
                <w:b/>
                <w:bCs/>
              </w:rPr>
              <w:t>xkurzia na železničnej stanici v Bernolákove</w:t>
            </w:r>
          </w:p>
        </w:tc>
        <w:tc>
          <w:tcPr>
            <w:tcW w:w="6096" w:type="dxa"/>
          </w:tcPr>
          <w:p w:rsidR="00247BCB" w:rsidRPr="00C049D6" w:rsidRDefault="002E5C2F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prírodnom prostredí okolo vodného toku</w:t>
            </w:r>
            <w:r w:rsidR="006D1004" w:rsidRPr="00C049D6">
              <w:rPr>
                <w:bCs/>
              </w:rPr>
              <w:t>;</w:t>
            </w:r>
            <w:r w:rsidRPr="00C049D6">
              <w:rPr>
                <w:bCs/>
              </w:rPr>
              <w:t xml:space="preserve"> r</w:t>
            </w:r>
            <w:r w:rsidR="00247BCB" w:rsidRPr="00C049D6">
              <w:rPr>
                <w:bCs/>
              </w:rPr>
              <w:t>ozširovanie poznania</w:t>
            </w:r>
            <w:r w:rsidR="00247BCB" w:rsidRPr="00C049D6">
              <w:t xml:space="preserve"> </w:t>
            </w:r>
            <w:r w:rsidR="00247BCB" w:rsidRPr="00C049D6">
              <w:rPr>
                <w:bCs/>
              </w:rPr>
              <w:t>o železničnej doprave, o činnosti železničiarov a dianí na železničnej stanici</w:t>
            </w:r>
          </w:p>
        </w:tc>
      </w:tr>
      <w:tr w:rsidR="003D1599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3D1599" w:rsidRPr="00C049D6" w:rsidRDefault="003D1599" w:rsidP="00B42081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na hospodárskom dvore v Chorvátskom Grobe</w:t>
            </w:r>
          </w:p>
        </w:tc>
        <w:tc>
          <w:tcPr>
            <w:tcW w:w="6096" w:type="dxa"/>
          </w:tcPr>
          <w:p w:rsidR="003D1599" w:rsidRPr="00C049D6" w:rsidRDefault="003D1599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živočíchoch na hospodárskom dvore</w:t>
            </w:r>
          </w:p>
        </w:tc>
      </w:tr>
      <w:tr w:rsidR="00247BCB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247BCB" w:rsidRPr="00C049D6" w:rsidRDefault="00247BCB" w:rsidP="003D1599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>Divad</w:t>
            </w:r>
            <w:r w:rsidR="00B42081" w:rsidRPr="00C049D6">
              <w:rPr>
                <w:b/>
                <w:bCs/>
              </w:rPr>
              <w:t>lo v MŠ „Škriatok Piatok“</w:t>
            </w:r>
          </w:p>
        </w:tc>
        <w:tc>
          <w:tcPr>
            <w:tcW w:w="6096" w:type="dxa"/>
          </w:tcPr>
          <w:p w:rsidR="00247BCB" w:rsidRPr="00C049D6" w:rsidRDefault="00247BCB" w:rsidP="003D1599">
            <w:pPr>
              <w:rPr>
                <w:bCs/>
              </w:rPr>
            </w:pPr>
            <w:r w:rsidRPr="00C049D6">
              <w:rPr>
                <w:bCs/>
              </w:rPr>
              <w:t xml:space="preserve">Upevňovanie spoločenských </w:t>
            </w:r>
            <w:r w:rsidR="002F504A" w:rsidRPr="00C049D6">
              <w:rPr>
                <w:bCs/>
              </w:rPr>
              <w:t>noriem a pravidiel</w:t>
            </w:r>
            <w:r w:rsidRPr="00C049D6">
              <w:rPr>
                <w:bCs/>
              </w:rPr>
              <w:t>, počúvania a vnímania s porozumením</w:t>
            </w:r>
          </w:p>
        </w:tc>
      </w:tr>
      <w:tr w:rsidR="00C773FD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C773FD" w:rsidRPr="00C049D6" w:rsidRDefault="00BD4622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v hlohoveckej</w:t>
            </w:r>
            <w:r w:rsidR="00C773FD" w:rsidRPr="00C049D6">
              <w:rPr>
                <w:b/>
                <w:bCs/>
              </w:rPr>
              <w:t xml:space="preserve"> hvezdárni</w:t>
            </w:r>
          </w:p>
        </w:tc>
        <w:tc>
          <w:tcPr>
            <w:tcW w:w="6096" w:type="dxa"/>
          </w:tcPr>
          <w:p w:rsidR="00C773FD" w:rsidRPr="00C049D6" w:rsidRDefault="00C773FD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hviezdnej oblohe a planétach Slnečnej sústavy</w:t>
            </w:r>
          </w:p>
        </w:tc>
      </w:tr>
      <w:tr w:rsidR="00784E6D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784E6D" w:rsidRPr="00C049D6" w:rsidRDefault="00784E6D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 „Deň zeme“, environmentálne hry, založenie triednych „záhradiek“</w:t>
            </w:r>
          </w:p>
        </w:tc>
        <w:tc>
          <w:tcPr>
            <w:tcW w:w="6096" w:type="dxa"/>
          </w:tcPr>
          <w:p w:rsidR="00784E6D" w:rsidRPr="00C049D6" w:rsidRDefault="00784E6D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Stimulovanie zručnosti </w:t>
            </w:r>
            <w:r w:rsidR="00CE2489" w:rsidRPr="00C049D6">
              <w:rPr>
                <w:bCs/>
              </w:rPr>
              <w:t xml:space="preserve">a návykov </w:t>
            </w:r>
            <w:r w:rsidR="006D1004" w:rsidRPr="00C049D6">
              <w:rPr>
                <w:bCs/>
              </w:rPr>
              <w:t>v praktickej činnosti;</w:t>
            </w:r>
            <w:r w:rsidRPr="00C049D6">
              <w:rPr>
                <w:bCs/>
              </w:rPr>
              <w:t xml:space="preserve"> rozvíjanie chápania o potrebe starostlivosti o životné prostredie</w:t>
            </w:r>
          </w:p>
        </w:tc>
      </w:tr>
      <w:tr w:rsidR="00B34341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B34341" w:rsidRPr="00C049D6" w:rsidRDefault="00B34341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Divadlo v MŠ „Pirátska školička“</w:t>
            </w:r>
          </w:p>
        </w:tc>
        <w:tc>
          <w:tcPr>
            <w:tcW w:w="6096" w:type="dxa"/>
          </w:tcPr>
          <w:p w:rsidR="00B34341" w:rsidRPr="00C049D6" w:rsidRDefault="00AC38E2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vnímania s porozumením</w:t>
            </w:r>
          </w:p>
        </w:tc>
      </w:tr>
      <w:tr w:rsidR="00784E6D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784E6D" w:rsidRPr="00C049D6" w:rsidRDefault="00784E6D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„Cyklopreteky v MŠ“</w:t>
            </w:r>
          </w:p>
        </w:tc>
        <w:tc>
          <w:tcPr>
            <w:tcW w:w="6096" w:type="dxa"/>
          </w:tcPr>
          <w:p w:rsidR="00784E6D" w:rsidRPr="00C049D6" w:rsidRDefault="00517641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a u</w:t>
            </w:r>
            <w:r w:rsidR="00784E6D" w:rsidRPr="00C049D6">
              <w:rPr>
                <w:bCs/>
              </w:rPr>
              <w:t>pevňovanie špeciálnych pohybových spôsobilostí, pohotovosti a odvahy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„Stavanie Mája“</w:t>
            </w:r>
          </w:p>
        </w:tc>
        <w:tc>
          <w:tcPr>
            <w:tcW w:w="6096" w:type="dxa"/>
          </w:tcPr>
          <w:p w:rsidR="00447520" w:rsidRPr="00C049D6" w:rsidRDefault="00447520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Oboznamov</w:t>
            </w:r>
            <w:r w:rsidR="006D1004" w:rsidRPr="00C049D6">
              <w:rPr>
                <w:bCs/>
              </w:rPr>
              <w:t>anie detí s ľudovými tradíciami;</w:t>
            </w:r>
            <w:r w:rsidRPr="00C049D6">
              <w:rPr>
                <w:bCs/>
              </w:rPr>
              <w:t xml:space="preserve"> rozvíjanie odvahy a sebavedomia pri prezentovaní programu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Slávnostná akadémia (Školská 6), triedne besiedky ku Dňu matiek (Rubínová 1)</w:t>
            </w:r>
          </w:p>
        </w:tc>
        <w:tc>
          <w:tcPr>
            <w:tcW w:w="6096" w:type="dxa"/>
          </w:tcPr>
          <w:p w:rsidR="00447520" w:rsidRPr="00C049D6" w:rsidRDefault="004475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Prehlbov</w:t>
            </w:r>
            <w:r w:rsidR="006D1004" w:rsidRPr="00C049D6">
              <w:rPr>
                <w:bCs/>
              </w:rPr>
              <w:t>anie vzťahov medzi rodinou a MŠ;</w:t>
            </w:r>
            <w:r w:rsidRPr="00C049D6">
              <w:rPr>
                <w:bCs/>
              </w:rPr>
              <w:t xml:space="preserve"> zvyšovanie sebadôvery a odvahy detí pri skupinovom a individuálnom prezentovaní sa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CF36D8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Výlet na Včelársku paseku (Kráľová pri Senci)</w:t>
            </w:r>
          </w:p>
        </w:tc>
        <w:tc>
          <w:tcPr>
            <w:tcW w:w="6096" w:type="dxa"/>
          </w:tcPr>
          <w:p w:rsidR="00447520" w:rsidRPr="00C049D6" w:rsidRDefault="001A7EB2" w:rsidP="00CF36D8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Rozširovanie poznania o živote, užitočnosti včiel a</w:t>
            </w:r>
            <w:r w:rsidR="00447520" w:rsidRPr="00C049D6">
              <w:rPr>
                <w:bCs/>
              </w:rPr>
              <w:t xml:space="preserve"> činnosti včelárov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na Biofarme-Stupava</w:t>
            </w:r>
          </w:p>
        </w:tc>
        <w:tc>
          <w:tcPr>
            <w:tcW w:w="6096" w:type="dxa"/>
          </w:tcPr>
          <w:p w:rsidR="00447520" w:rsidRPr="00C049D6" w:rsidRDefault="005027D9" w:rsidP="00464E7D">
            <w:pPr>
              <w:jc w:val="both"/>
              <w:rPr>
                <w:bCs/>
                <w:i/>
              </w:rPr>
            </w:pPr>
            <w:r w:rsidRPr="00C049D6">
              <w:rPr>
                <w:bCs/>
              </w:rPr>
              <w:t>Rozvíjanie poznania o živočíchoch na hospodárskom dvore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Výlet na Partizánsku lúku</w:t>
            </w:r>
          </w:p>
        </w:tc>
        <w:tc>
          <w:tcPr>
            <w:tcW w:w="6096" w:type="dxa"/>
          </w:tcPr>
          <w:p w:rsidR="00447520" w:rsidRPr="00C049D6" w:rsidRDefault="00762B8C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P</w:t>
            </w:r>
            <w:r w:rsidR="00447520" w:rsidRPr="00C049D6">
              <w:rPr>
                <w:bCs/>
              </w:rPr>
              <w:t xml:space="preserve">oznávanie konkrétnych stromov </w:t>
            </w:r>
            <w:r w:rsidR="005B0C50" w:rsidRPr="00C049D6">
              <w:rPr>
                <w:bCs/>
              </w:rPr>
              <w:t>a kríkov  v prírodnom prostredí;</w:t>
            </w:r>
            <w:r w:rsidR="00447520" w:rsidRPr="00C049D6">
              <w:rPr>
                <w:bCs/>
              </w:rPr>
              <w:t xml:space="preserve"> upevňovanie vôľových vlastností a odvahy pri zdolávaní prírodných prekážok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lastRenderedPageBreak/>
              <w:t>„Zážitkový kurz 1. pomoci“ s FALLK; návšteva 112-ky v MŠ</w:t>
            </w:r>
          </w:p>
        </w:tc>
        <w:tc>
          <w:tcPr>
            <w:tcW w:w="6096" w:type="dxa"/>
          </w:tcPr>
          <w:p w:rsidR="00447520" w:rsidRPr="00C049D6" w:rsidRDefault="004475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poznania o činnosti záchranárov a poskytnutí 1.pomoci hravým</w:t>
            </w:r>
            <w:r w:rsidR="007C0023" w:rsidRPr="00C049D6">
              <w:rPr>
                <w:bCs/>
              </w:rPr>
              <w:t>, zážitkovým</w:t>
            </w:r>
            <w:r w:rsidRPr="00C049D6">
              <w:rPr>
                <w:bCs/>
              </w:rPr>
              <w:t xml:space="preserve"> spôsobom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Exkurzia v ZOO Bratislava</w:t>
            </w:r>
          </w:p>
        </w:tc>
        <w:tc>
          <w:tcPr>
            <w:tcW w:w="6096" w:type="dxa"/>
          </w:tcPr>
          <w:p w:rsidR="00447520" w:rsidRPr="00C049D6" w:rsidRDefault="004475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Rozvíjanie poznatkov o exotických, </w:t>
            </w:r>
            <w:r w:rsidR="00A846F2" w:rsidRPr="00C049D6">
              <w:rPr>
                <w:bCs/>
              </w:rPr>
              <w:t xml:space="preserve">lesných, </w:t>
            </w:r>
            <w:r w:rsidRPr="00C049D6">
              <w:rPr>
                <w:bCs/>
              </w:rPr>
              <w:t xml:space="preserve">vodných, živočíchoch pri priamom pozorovaní; prehlbovanie vzťahu k živej </w:t>
            </w:r>
            <w:r w:rsidR="00A846F2" w:rsidRPr="00C049D6">
              <w:rPr>
                <w:bCs/>
              </w:rPr>
              <w:t xml:space="preserve">i neživej </w:t>
            </w:r>
            <w:r w:rsidRPr="00C049D6">
              <w:rPr>
                <w:bCs/>
              </w:rPr>
              <w:t>prírode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Výlet k hradu Červený Kameň </w:t>
            </w:r>
          </w:p>
        </w:tc>
        <w:tc>
          <w:tcPr>
            <w:tcW w:w="6096" w:type="dxa"/>
          </w:tcPr>
          <w:p w:rsidR="00447520" w:rsidRPr="00C049D6" w:rsidRDefault="004475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Rozširovanie poznania o živote </w:t>
            </w:r>
            <w:r w:rsidR="00137D44" w:rsidRPr="00C049D6">
              <w:rPr>
                <w:bCs/>
              </w:rPr>
              <w:t xml:space="preserve">ľudí </w:t>
            </w:r>
            <w:r w:rsidRPr="00C049D6">
              <w:rPr>
                <w:bCs/>
              </w:rPr>
              <w:t>na hrade a pod hradom</w:t>
            </w:r>
            <w:r w:rsidR="00137D44" w:rsidRPr="00C049D6">
              <w:rPr>
                <w:bCs/>
              </w:rPr>
              <w:t xml:space="preserve"> -</w:t>
            </w:r>
            <w:r w:rsidRPr="00C049D6">
              <w:rPr>
                <w:bCs/>
              </w:rPr>
              <w:t xml:space="preserve"> v minulosti</w:t>
            </w:r>
            <w:r w:rsidR="00137D44" w:rsidRPr="00C049D6">
              <w:rPr>
                <w:bCs/>
              </w:rPr>
              <w:t xml:space="preserve"> / </w:t>
            </w:r>
            <w:r w:rsidRPr="00C049D6">
              <w:rPr>
                <w:bCs/>
              </w:rPr>
              <w:t>v súčasnosti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Výlet do Bratislavy (hrad, Prešporáčik)</w:t>
            </w:r>
          </w:p>
        </w:tc>
        <w:tc>
          <w:tcPr>
            <w:tcW w:w="6096" w:type="dxa"/>
          </w:tcPr>
          <w:p w:rsidR="00447520" w:rsidRPr="00C049D6" w:rsidRDefault="009B365D" w:rsidP="001D3233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 poznatkov o Bratislavskom hrade a historickej časti Bratislavy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Rozlúčka predškolákov s MŠ</w:t>
            </w:r>
          </w:p>
        </w:tc>
        <w:tc>
          <w:tcPr>
            <w:tcW w:w="6096" w:type="dxa"/>
          </w:tcPr>
          <w:p w:rsidR="00447520" w:rsidRPr="00C049D6" w:rsidRDefault="00447520" w:rsidP="001D3233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Upevňovanie </w:t>
            </w:r>
            <w:r w:rsidR="0032653F" w:rsidRPr="00C049D6">
              <w:rPr>
                <w:bCs/>
              </w:rPr>
              <w:t xml:space="preserve">kultúrnych návykov a </w:t>
            </w:r>
            <w:r w:rsidRPr="00C049D6">
              <w:rPr>
                <w:bCs/>
              </w:rPr>
              <w:t xml:space="preserve">zdravého </w:t>
            </w:r>
            <w:r w:rsidR="0032653F" w:rsidRPr="00C049D6">
              <w:rPr>
                <w:bCs/>
              </w:rPr>
              <w:t>sebavedomia a</w:t>
            </w:r>
            <w:r w:rsidRPr="00C049D6">
              <w:rPr>
                <w:bCs/>
              </w:rPr>
              <w:t xml:space="preserve"> pri </w:t>
            </w:r>
            <w:r w:rsidR="0032653F" w:rsidRPr="00C049D6">
              <w:rPr>
                <w:bCs/>
              </w:rPr>
              <w:t xml:space="preserve">prezentovaní </w:t>
            </w:r>
            <w:r w:rsidRPr="00C049D6">
              <w:rPr>
                <w:bCs/>
              </w:rPr>
              <w:t xml:space="preserve">programu </w:t>
            </w:r>
          </w:p>
        </w:tc>
      </w:tr>
      <w:tr w:rsidR="00447520" w:rsidRPr="00C049D6" w:rsidTr="00E374E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447520" w:rsidRPr="00C049D6" w:rsidRDefault="0044752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Vystúpenie predškolákov na OÚ v Chorvátskom Grobe</w:t>
            </w:r>
          </w:p>
        </w:tc>
        <w:tc>
          <w:tcPr>
            <w:tcW w:w="6096" w:type="dxa"/>
          </w:tcPr>
          <w:p w:rsidR="00447520" w:rsidRPr="00C049D6" w:rsidRDefault="004475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Upevňovanie </w:t>
            </w:r>
            <w:r w:rsidR="0032653F" w:rsidRPr="00C049D6">
              <w:rPr>
                <w:bCs/>
              </w:rPr>
              <w:t xml:space="preserve">kultúrnych návykov, </w:t>
            </w:r>
            <w:r w:rsidRPr="00C049D6">
              <w:rPr>
                <w:bCs/>
              </w:rPr>
              <w:t xml:space="preserve">odvahy a sebavedomia pri prezentovaní nacvičeného programu </w:t>
            </w:r>
          </w:p>
        </w:tc>
      </w:tr>
    </w:tbl>
    <w:p w:rsidR="002575A5" w:rsidRPr="00C049D6" w:rsidRDefault="002575A5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>Komentár:</w:t>
      </w:r>
    </w:p>
    <w:p w:rsidR="00E451DE" w:rsidRPr="00C049D6" w:rsidRDefault="00E451DE" w:rsidP="00E451DE">
      <w:pPr>
        <w:jc w:val="both"/>
        <w:rPr>
          <w:bCs/>
        </w:rPr>
      </w:pPr>
      <w:r w:rsidRPr="00C049D6">
        <w:rPr>
          <w:bCs/>
        </w:rPr>
        <w:t xml:space="preserve">Cieľovou skupinou v jednotlivých aktivitách boli </w:t>
      </w:r>
      <w:r w:rsidR="00092483" w:rsidRPr="00C049D6">
        <w:rPr>
          <w:bCs/>
        </w:rPr>
        <w:t>na prvom mieste</w:t>
      </w:r>
      <w:r w:rsidR="00E51126" w:rsidRPr="00C049D6">
        <w:rPr>
          <w:bCs/>
        </w:rPr>
        <w:t xml:space="preserve"> </w:t>
      </w:r>
      <w:r w:rsidRPr="00C049D6">
        <w:rPr>
          <w:bCs/>
        </w:rPr>
        <w:t xml:space="preserve">deti MŠ. Niektoré </w:t>
      </w:r>
      <w:r w:rsidR="00E51126" w:rsidRPr="00C049D6">
        <w:rPr>
          <w:bCs/>
        </w:rPr>
        <w:t>z </w:t>
      </w:r>
      <w:r w:rsidRPr="00C049D6">
        <w:rPr>
          <w:bCs/>
        </w:rPr>
        <w:t>a</w:t>
      </w:r>
      <w:r w:rsidR="00E51126" w:rsidRPr="00C049D6">
        <w:rPr>
          <w:bCs/>
        </w:rPr>
        <w:t xml:space="preserve">ktivít sa uskutočnili v spolupráci </w:t>
      </w:r>
      <w:r w:rsidR="00092483" w:rsidRPr="00C049D6">
        <w:rPr>
          <w:bCs/>
        </w:rPr>
        <w:t xml:space="preserve">s rodinnými príslušníkmi </w:t>
      </w:r>
      <w:r w:rsidR="00E51126" w:rsidRPr="00C049D6">
        <w:rPr>
          <w:bCs/>
        </w:rPr>
        <w:t>detí, s obyvateľmi obce</w:t>
      </w:r>
      <w:r w:rsidR="00B43861" w:rsidRPr="00C049D6">
        <w:rPr>
          <w:bCs/>
        </w:rPr>
        <w:t xml:space="preserve"> a </w:t>
      </w:r>
      <w:r w:rsidR="00E51126" w:rsidRPr="00C049D6">
        <w:rPr>
          <w:bCs/>
        </w:rPr>
        <w:t>so zákla</w:t>
      </w:r>
      <w:r w:rsidR="00B43861" w:rsidRPr="00C049D6">
        <w:rPr>
          <w:bCs/>
        </w:rPr>
        <w:t>dnou školou</w:t>
      </w:r>
      <w:r w:rsidR="00C94080" w:rsidRPr="00C049D6">
        <w:rPr>
          <w:bCs/>
        </w:rPr>
        <w:t>.</w:t>
      </w:r>
    </w:p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</w:pPr>
    </w:p>
    <w:p w:rsidR="00E451DE" w:rsidRPr="00C049D6" w:rsidRDefault="00E451DE" w:rsidP="00E451DE">
      <w:pPr>
        <w:jc w:val="both"/>
      </w:pPr>
    </w:p>
    <w:p w:rsidR="00E451DE" w:rsidRPr="00C049D6" w:rsidRDefault="00E451DE" w:rsidP="00E451DE">
      <w:pPr>
        <w:jc w:val="both"/>
      </w:pPr>
      <w:r w:rsidRPr="00C049D6">
        <w:rPr>
          <w:b/>
          <w:bCs/>
        </w:rPr>
        <w:t>9. Aktivity a podujatia, do ktorých sa škola zapojila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Názov aktivity</w:t>
            </w:r>
          </w:p>
        </w:tc>
        <w:tc>
          <w:tcPr>
            <w:tcW w:w="6096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</w:rPr>
            </w:pPr>
            <w:r w:rsidRPr="00C049D6">
              <w:rPr>
                <w:b/>
                <w:bCs/>
              </w:rPr>
              <w:t>Vyhodnotenie cieľa aktivity, prínos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472" w:type="dxa"/>
          </w:tcPr>
          <w:p w:rsidR="00E451DE" w:rsidRPr="00C049D6" w:rsidRDefault="005E05F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Predplavecká príprava</w:t>
            </w:r>
          </w:p>
        </w:tc>
        <w:tc>
          <w:tcPr>
            <w:tcW w:w="6096" w:type="dxa"/>
          </w:tcPr>
          <w:p w:rsidR="00E451DE" w:rsidRPr="00C049D6" w:rsidRDefault="005B0C5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Otužovanie organizmu detí;</w:t>
            </w:r>
            <w:r w:rsidR="00513185" w:rsidRPr="00C049D6">
              <w:rPr>
                <w:bCs/>
              </w:rPr>
              <w:t xml:space="preserve"> r</w:t>
            </w:r>
            <w:r w:rsidR="00E451DE" w:rsidRPr="00C049D6">
              <w:rPr>
                <w:bCs/>
              </w:rPr>
              <w:t>ozvíjanie špeciálnych pohybových spôsobilostí a rozumnej nebojácnosti detí pri styku s</w:t>
            </w:r>
            <w:r w:rsidR="004200F0" w:rsidRPr="00C049D6">
              <w:rPr>
                <w:bCs/>
              </w:rPr>
              <w:t> </w:t>
            </w:r>
            <w:r w:rsidR="00E451DE" w:rsidRPr="00C049D6">
              <w:rPr>
                <w:bCs/>
              </w:rPr>
              <w:t>vodou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472" w:type="dxa"/>
          </w:tcPr>
          <w:p w:rsidR="00E451DE" w:rsidRPr="00C049D6" w:rsidRDefault="00513185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Kurz korčuľovania</w:t>
            </w:r>
          </w:p>
        </w:tc>
        <w:tc>
          <w:tcPr>
            <w:tcW w:w="6096" w:type="dxa"/>
          </w:tcPr>
          <w:p w:rsidR="00E451DE" w:rsidRPr="00C049D6" w:rsidRDefault="005B0C50" w:rsidP="008B7869">
            <w:pPr>
              <w:jc w:val="both"/>
              <w:rPr>
                <w:bCs/>
              </w:rPr>
            </w:pPr>
            <w:r w:rsidRPr="00C049D6">
              <w:rPr>
                <w:bCs/>
              </w:rPr>
              <w:t>Otužovanie organizmu detí;</w:t>
            </w:r>
            <w:r w:rsidR="00513185" w:rsidRPr="00C049D6">
              <w:rPr>
                <w:bCs/>
              </w:rPr>
              <w:t xml:space="preserve"> r</w:t>
            </w:r>
            <w:r w:rsidR="00797772" w:rsidRPr="00C049D6">
              <w:rPr>
                <w:bCs/>
              </w:rPr>
              <w:t>ozvíjanie špeciálnych pohybových schopností a zručností</w:t>
            </w:r>
          </w:p>
        </w:tc>
      </w:tr>
      <w:tr w:rsidR="00CD1E97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472" w:type="dxa"/>
          </w:tcPr>
          <w:p w:rsidR="00CD1E97" w:rsidRPr="00C049D6" w:rsidRDefault="00513185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Výtvarná súťaž - Štyri živly</w:t>
            </w:r>
          </w:p>
        </w:tc>
        <w:tc>
          <w:tcPr>
            <w:tcW w:w="6096" w:type="dxa"/>
          </w:tcPr>
          <w:p w:rsidR="00CD1E97" w:rsidRPr="00C049D6" w:rsidRDefault="00CD1E97" w:rsidP="000C0E79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Rozvíjanie</w:t>
            </w:r>
            <w:r w:rsidR="0005536C" w:rsidRPr="00C049D6">
              <w:rPr>
                <w:bCs/>
              </w:rPr>
              <w:t xml:space="preserve"> zmyslov,</w:t>
            </w:r>
            <w:r w:rsidRPr="00C049D6">
              <w:rPr>
                <w:bCs/>
              </w:rPr>
              <w:t xml:space="preserve"> predstavivosti a zručnosti </w:t>
            </w:r>
            <w:r w:rsidR="000C0E79" w:rsidRPr="00C049D6">
              <w:rPr>
                <w:bCs/>
              </w:rPr>
              <w:t>jemnej motoriky</w:t>
            </w:r>
          </w:p>
        </w:tc>
      </w:tr>
    </w:tbl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>Komentár:</w:t>
      </w:r>
    </w:p>
    <w:p w:rsidR="000C0E79" w:rsidRPr="00C049D6" w:rsidRDefault="005157A4" w:rsidP="00E451DE">
      <w:pPr>
        <w:jc w:val="both"/>
        <w:rPr>
          <w:bCs/>
        </w:rPr>
      </w:pPr>
      <w:r w:rsidRPr="00C049D6">
        <w:rPr>
          <w:bCs/>
        </w:rPr>
        <w:t>Uskutočnené kurzy</w:t>
      </w:r>
      <w:r w:rsidR="00E451DE" w:rsidRPr="00C049D6">
        <w:rPr>
          <w:bCs/>
        </w:rPr>
        <w:t xml:space="preserve"> pre deti </w:t>
      </w:r>
      <w:r w:rsidR="00AE6A4E" w:rsidRPr="00C049D6">
        <w:rPr>
          <w:bCs/>
        </w:rPr>
        <w:t xml:space="preserve">materskej školy </w:t>
      </w:r>
      <w:r w:rsidR="0005536C" w:rsidRPr="00C049D6">
        <w:rPr>
          <w:bCs/>
        </w:rPr>
        <w:t>viedli vy</w:t>
      </w:r>
      <w:r w:rsidR="00B43861" w:rsidRPr="00C049D6">
        <w:rPr>
          <w:bCs/>
        </w:rPr>
        <w:t>školení tréneri agentúry Happy-K</w:t>
      </w:r>
      <w:r w:rsidR="0005536C" w:rsidRPr="00C049D6">
        <w:rPr>
          <w:bCs/>
        </w:rPr>
        <w:t>ids.</w:t>
      </w:r>
    </w:p>
    <w:p w:rsidR="000C0E79" w:rsidRPr="00C049D6" w:rsidRDefault="000C0E79" w:rsidP="00E451DE">
      <w:pPr>
        <w:jc w:val="both"/>
        <w:rPr>
          <w:bCs/>
        </w:rPr>
      </w:pPr>
      <w:r w:rsidRPr="00C049D6">
        <w:rPr>
          <w:bCs/>
        </w:rPr>
        <w:t>Zapojením sa do výtvarnej súťaže bol</w:t>
      </w:r>
      <w:r w:rsidR="0005536C" w:rsidRPr="00C049D6">
        <w:rPr>
          <w:bCs/>
        </w:rPr>
        <w:t>i</w:t>
      </w:r>
      <w:r w:rsidRPr="00C049D6">
        <w:rPr>
          <w:bCs/>
        </w:rPr>
        <w:t xml:space="preserve"> u detí </w:t>
      </w:r>
      <w:r w:rsidR="0005536C" w:rsidRPr="00C049D6">
        <w:rPr>
          <w:bCs/>
        </w:rPr>
        <w:t>rozvíjané zmysly, predstavivosť a jemná motorika.</w:t>
      </w:r>
    </w:p>
    <w:p w:rsidR="00B709E0" w:rsidRPr="00C049D6" w:rsidRDefault="00B709E0" w:rsidP="00E451DE">
      <w:pPr>
        <w:jc w:val="both"/>
        <w:rPr>
          <w:bCs/>
        </w:rPr>
      </w:pPr>
    </w:p>
    <w:p w:rsidR="00530DBF" w:rsidRPr="00C049D6" w:rsidRDefault="00530DBF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>10. Projekty, ktoré škola realizovala v školskom roku 201</w:t>
      </w:r>
      <w:r w:rsidR="009C43F9" w:rsidRPr="00C049D6">
        <w:rPr>
          <w:b/>
          <w:bCs/>
        </w:rPr>
        <w:t>5</w:t>
      </w:r>
      <w:r w:rsidRPr="00C049D6">
        <w:rPr>
          <w:b/>
          <w:bCs/>
        </w:rPr>
        <w:t>/201</w:t>
      </w:r>
      <w:r w:rsidR="009C43F9" w:rsidRPr="00C049D6">
        <w:rPr>
          <w:b/>
          <w:bCs/>
        </w:rPr>
        <w:t>6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843"/>
        <w:gridCol w:w="3755"/>
      </w:tblGrid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055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C049D6">
              <w:rPr>
                <w:b/>
                <w:bCs/>
                <w:sz w:val="22"/>
                <w:szCs w:val="22"/>
              </w:rPr>
              <w:t xml:space="preserve">Vyhlasovateľ </w:t>
            </w:r>
          </w:p>
        </w:tc>
        <w:tc>
          <w:tcPr>
            <w:tcW w:w="2126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C049D6">
              <w:rPr>
                <w:b/>
                <w:bCs/>
                <w:sz w:val="22"/>
                <w:szCs w:val="22"/>
              </w:rPr>
              <w:t xml:space="preserve">Názov projektu </w:t>
            </w:r>
          </w:p>
        </w:tc>
        <w:tc>
          <w:tcPr>
            <w:tcW w:w="1843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C049D6">
              <w:rPr>
                <w:b/>
                <w:bCs/>
                <w:sz w:val="22"/>
                <w:szCs w:val="22"/>
              </w:rPr>
              <w:t xml:space="preserve">Cieľová skupina </w:t>
            </w:r>
          </w:p>
        </w:tc>
        <w:tc>
          <w:tcPr>
            <w:tcW w:w="3755" w:type="dxa"/>
            <w:vAlign w:val="center"/>
          </w:tcPr>
          <w:p w:rsidR="00E451DE" w:rsidRPr="00C049D6" w:rsidRDefault="00E451DE" w:rsidP="0046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C049D6">
              <w:rPr>
                <w:b/>
                <w:bCs/>
                <w:sz w:val="22"/>
                <w:szCs w:val="22"/>
              </w:rPr>
              <w:t>Cieľ projektu</w:t>
            </w:r>
          </w:p>
        </w:tc>
      </w:tr>
      <w:tr w:rsidR="00B709E0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B709E0" w:rsidRPr="00C049D6" w:rsidRDefault="00B709E0" w:rsidP="00464E7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709E0" w:rsidRPr="00C049D6" w:rsidRDefault="00B709E0" w:rsidP="00464E7D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B709E0" w:rsidRPr="00C049D6" w:rsidRDefault="00B709E0" w:rsidP="00464E7D">
            <w:pPr>
              <w:jc w:val="both"/>
              <w:rPr>
                <w:bCs/>
              </w:rPr>
            </w:pPr>
          </w:p>
        </w:tc>
        <w:tc>
          <w:tcPr>
            <w:tcW w:w="3755" w:type="dxa"/>
          </w:tcPr>
          <w:p w:rsidR="00B709E0" w:rsidRPr="00C049D6" w:rsidRDefault="00B709E0" w:rsidP="00464E7D">
            <w:pPr>
              <w:jc w:val="both"/>
              <w:rPr>
                <w:bCs/>
              </w:rPr>
            </w:pP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 MŠ</w:t>
            </w:r>
          </w:p>
        </w:tc>
        <w:tc>
          <w:tcPr>
            <w:tcW w:w="2126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„Jesenné  hry v MŠ“</w:t>
            </w:r>
          </w:p>
        </w:tc>
        <w:tc>
          <w:tcPr>
            <w:tcW w:w="1843" w:type="dxa"/>
          </w:tcPr>
          <w:p w:rsidR="00E451DE" w:rsidRPr="00C049D6" w:rsidRDefault="00E451DE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deti, rodičia detí, zam. MŠ</w:t>
            </w:r>
          </w:p>
        </w:tc>
        <w:tc>
          <w:tcPr>
            <w:tcW w:w="3755" w:type="dxa"/>
          </w:tcPr>
          <w:p w:rsidR="00E451DE" w:rsidRPr="00C049D6" w:rsidRDefault="0079221E" w:rsidP="0079221E">
            <w:pPr>
              <w:jc w:val="both"/>
              <w:rPr>
                <w:bCs/>
              </w:rPr>
            </w:pPr>
            <w:r w:rsidRPr="00C049D6">
              <w:rPr>
                <w:bCs/>
              </w:rPr>
              <w:t>R</w:t>
            </w:r>
            <w:r w:rsidR="004365A7" w:rsidRPr="00C049D6">
              <w:rPr>
                <w:bCs/>
              </w:rPr>
              <w:t>oz</w:t>
            </w:r>
            <w:r w:rsidR="00E451DE" w:rsidRPr="00C049D6">
              <w:rPr>
                <w:bCs/>
              </w:rPr>
              <w:t>víjať</w:t>
            </w:r>
            <w:r w:rsidR="004365A7" w:rsidRPr="00C049D6">
              <w:rPr>
                <w:bCs/>
              </w:rPr>
              <w:t xml:space="preserve"> sociálne vzťahy </w:t>
            </w:r>
            <w:r w:rsidR="00E451DE" w:rsidRPr="00C049D6">
              <w:rPr>
                <w:bCs/>
              </w:rPr>
              <w:t xml:space="preserve"> zúčastne</w:t>
            </w:r>
            <w:r w:rsidRPr="00C049D6">
              <w:rPr>
                <w:bCs/>
              </w:rPr>
              <w:t>ných. Stimulovať</w:t>
            </w:r>
            <w:r w:rsidR="004365A7" w:rsidRPr="00C049D6">
              <w:rPr>
                <w:bCs/>
              </w:rPr>
              <w:t xml:space="preserve"> tvorivosť a</w:t>
            </w:r>
            <w:r w:rsidR="00E451DE" w:rsidRPr="00C049D6">
              <w:rPr>
                <w:bCs/>
              </w:rPr>
              <w:t xml:space="preserve"> myslenie pri</w:t>
            </w:r>
            <w:r w:rsidR="004365A7" w:rsidRPr="00C049D6">
              <w:rPr>
                <w:bCs/>
              </w:rPr>
              <w:t xml:space="preserve"> výzdobe „svetlo</w:t>
            </w:r>
            <w:r w:rsidRPr="00C049D6">
              <w:rPr>
                <w:bCs/>
              </w:rPr>
              <w:t>nosov“. Aktivizovať</w:t>
            </w:r>
            <w:r w:rsidR="00E451DE" w:rsidRPr="00C049D6">
              <w:rPr>
                <w:bCs/>
              </w:rPr>
              <w:t xml:space="preserve"> zručno</w:t>
            </w:r>
            <w:r w:rsidRPr="00C049D6">
              <w:rPr>
                <w:bCs/>
              </w:rPr>
              <w:t>sť jemnej motoriky</w:t>
            </w:r>
            <w:r w:rsidR="004365A7" w:rsidRPr="00C049D6">
              <w:rPr>
                <w:bCs/>
              </w:rPr>
              <w:t>.</w:t>
            </w:r>
            <w:r w:rsidRPr="00C049D6">
              <w:rPr>
                <w:bCs/>
              </w:rPr>
              <w:t xml:space="preserve"> Rozvíjať </w:t>
            </w:r>
            <w:r w:rsidR="00E451DE" w:rsidRPr="00C049D6">
              <w:rPr>
                <w:bCs/>
              </w:rPr>
              <w:t xml:space="preserve"> pohybové spôsobilosti pr</w:t>
            </w:r>
            <w:r w:rsidR="00E14363" w:rsidRPr="00C049D6">
              <w:rPr>
                <w:bCs/>
              </w:rPr>
              <w:t>i</w:t>
            </w:r>
            <w:r w:rsidR="00E451DE" w:rsidRPr="00C049D6">
              <w:rPr>
                <w:bCs/>
              </w:rPr>
              <w:t xml:space="preserve"> púšťaní šarkanov.</w:t>
            </w:r>
          </w:p>
        </w:tc>
      </w:tr>
      <w:tr w:rsidR="00B709E0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B709E0" w:rsidRPr="00C049D6" w:rsidRDefault="00B709E0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lastRenderedPageBreak/>
              <w:t>MŠ pri ZŠ s MŠ</w:t>
            </w:r>
          </w:p>
        </w:tc>
        <w:tc>
          <w:tcPr>
            <w:tcW w:w="2126" w:type="dxa"/>
          </w:tcPr>
          <w:p w:rsidR="00B709E0" w:rsidRPr="00C049D6" w:rsidRDefault="00B709E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„Čo nám jeseň ponúka v babičkinej záhrade“</w:t>
            </w:r>
          </w:p>
        </w:tc>
        <w:tc>
          <w:tcPr>
            <w:tcW w:w="1843" w:type="dxa"/>
          </w:tcPr>
          <w:p w:rsidR="00B709E0" w:rsidRPr="00C049D6" w:rsidRDefault="004D7461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MŠ</w:t>
            </w:r>
            <w:r w:rsidR="00D915E3" w:rsidRPr="00C049D6">
              <w:rPr>
                <w:bCs/>
              </w:rPr>
              <w:t>, rodinní príslušníci</w:t>
            </w:r>
          </w:p>
        </w:tc>
        <w:tc>
          <w:tcPr>
            <w:tcW w:w="3755" w:type="dxa"/>
          </w:tcPr>
          <w:p w:rsidR="00B709E0" w:rsidRPr="00C049D6" w:rsidRDefault="006E76CD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Aktivizovať </w:t>
            </w:r>
            <w:r w:rsidR="001F3165" w:rsidRPr="00C049D6">
              <w:rPr>
                <w:bCs/>
              </w:rPr>
              <w:t xml:space="preserve">zmyslové vnímanie, motorické zručnosti a návyky </w:t>
            </w:r>
            <w:r w:rsidRPr="00C049D6">
              <w:rPr>
                <w:bCs/>
              </w:rPr>
              <w:t>detí. Rozvíjať</w:t>
            </w:r>
            <w:r w:rsidR="001F3165" w:rsidRPr="00C049D6">
              <w:rPr>
                <w:bCs/>
              </w:rPr>
              <w:t xml:space="preserve"> poznanie o prírode a jej význame.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 MŠ</w:t>
            </w:r>
          </w:p>
        </w:tc>
        <w:tc>
          <w:tcPr>
            <w:tcW w:w="2126" w:type="dxa"/>
          </w:tcPr>
          <w:p w:rsidR="00E451DE" w:rsidRPr="00C049D6" w:rsidRDefault="004D6083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 Zimné hry na snehu a so snehom</w:t>
            </w:r>
            <w:r w:rsidR="00E451DE" w:rsidRPr="00C049D6">
              <w:rPr>
                <w:b/>
                <w:bCs/>
              </w:rPr>
              <w:t>“</w:t>
            </w:r>
          </w:p>
        </w:tc>
        <w:tc>
          <w:tcPr>
            <w:tcW w:w="1843" w:type="dxa"/>
          </w:tcPr>
          <w:p w:rsidR="00E451DE" w:rsidRPr="00C049D6" w:rsidRDefault="00E451DE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MŠ</w:t>
            </w:r>
          </w:p>
        </w:tc>
        <w:tc>
          <w:tcPr>
            <w:tcW w:w="3755" w:type="dxa"/>
          </w:tcPr>
          <w:p w:rsidR="00E451DE" w:rsidRPr="00C049D6" w:rsidRDefault="00E00642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Upevňovať</w:t>
            </w:r>
            <w:r w:rsidR="004D6083" w:rsidRPr="00C049D6">
              <w:rPr>
                <w:bCs/>
              </w:rPr>
              <w:t xml:space="preserve"> pohybové spôsobilosti,  posilňovať odvahu a vôľové vlastnosti prostredníctvom  </w:t>
            </w:r>
            <w:r w:rsidRPr="00C049D6">
              <w:rPr>
                <w:bCs/>
              </w:rPr>
              <w:t>zimných športov a hier so snehom</w:t>
            </w:r>
            <w:r w:rsidR="00530DBF" w:rsidRPr="00C049D6">
              <w:rPr>
                <w:bCs/>
              </w:rPr>
              <w:t>.</w:t>
            </w:r>
          </w:p>
        </w:tc>
      </w:tr>
      <w:tr w:rsidR="004D7461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4D7461" w:rsidRPr="00C049D6" w:rsidRDefault="004D7461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 MŠ v spolupráci – s dentálnou hygieničkou,</w:t>
            </w:r>
          </w:p>
          <w:p w:rsidR="004D7461" w:rsidRPr="00C049D6" w:rsidRDefault="00256A72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„Zdravý úsmev“</w:t>
            </w:r>
          </w:p>
        </w:tc>
        <w:tc>
          <w:tcPr>
            <w:tcW w:w="2126" w:type="dxa"/>
          </w:tcPr>
          <w:p w:rsidR="004D7461" w:rsidRPr="00C049D6" w:rsidRDefault="004D7461" w:rsidP="005B7F26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„Zdravie – dentálna hygiena“</w:t>
            </w:r>
          </w:p>
        </w:tc>
        <w:tc>
          <w:tcPr>
            <w:tcW w:w="1843" w:type="dxa"/>
          </w:tcPr>
          <w:p w:rsidR="004D7461" w:rsidRPr="00C049D6" w:rsidRDefault="004D7461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MŠ</w:t>
            </w:r>
          </w:p>
        </w:tc>
        <w:tc>
          <w:tcPr>
            <w:tcW w:w="3755" w:type="dxa"/>
          </w:tcPr>
          <w:p w:rsidR="004D7461" w:rsidRPr="00C049D6" w:rsidRDefault="00777BF2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Upevňovať poznanie</w:t>
            </w:r>
            <w:r w:rsidR="00F14E10" w:rsidRPr="00C049D6">
              <w:rPr>
                <w:bCs/>
              </w:rPr>
              <w:t xml:space="preserve"> </w:t>
            </w:r>
            <w:r w:rsidRPr="00C049D6">
              <w:rPr>
                <w:bCs/>
              </w:rPr>
              <w:t>a</w:t>
            </w:r>
            <w:r w:rsidR="00F14E10" w:rsidRPr="00C049D6">
              <w:rPr>
                <w:bCs/>
              </w:rPr>
              <w:t xml:space="preserve"> rozvíjať </w:t>
            </w:r>
            <w:r w:rsidRPr="00C049D6">
              <w:rPr>
                <w:bCs/>
              </w:rPr>
              <w:t>praktické zručnosti</w:t>
            </w:r>
            <w:r w:rsidR="00F14E10" w:rsidRPr="00C049D6">
              <w:rPr>
                <w:bCs/>
              </w:rPr>
              <w:t xml:space="preserve"> z oblasti dentálnej hygieny.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 MŠ v spolupráci –</w:t>
            </w:r>
          </w:p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DAPHNE</w:t>
            </w:r>
            <w:r w:rsidR="00A8070D" w:rsidRPr="00C049D6">
              <w:rPr>
                <w:b/>
                <w:bCs/>
              </w:rPr>
              <w:t>, obec Chorvátsky Grob</w:t>
            </w:r>
          </w:p>
        </w:tc>
        <w:tc>
          <w:tcPr>
            <w:tcW w:w="2126" w:type="dxa"/>
          </w:tcPr>
          <w:p w:rsidR="001226E9" w:rsidRPr="00C049D6" w:rsidRDefault="001226E9" w:rsidP="005B7F26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-„Les a jeho tajomstvá“,</w:t>
            </w:r>
          </w:p>
          <w:p w:rsidR="00E451DE" w:rsidRPr="00C049D6" w:rsidRDefault="001226E9" w:rsidP="005B7F26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-„Víla Moravienka“</w:t>
            </w:r>
            <w:r w:rsidR="00E451DE" w:rsidRPr="00C049D6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E451DE" w:rsidRPr="00C049D6" w:rsidRDefault="00E451DE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MŠ</w:t>
            </w:r>
          </w:p>
        </w:tc>
        <w:tc>
          <w:tcPr>
            <w:tcW w:w="3755" w:type="dxa"/>
          </w:tcPr>
          <w:p w:rsidR="00E451DE" w:rsidRPr="00C049D6" w:rsidRDefault="00F17420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Stimulovať envi</w:t>
            </w:r>
            <w:r w:rsidR="00E451DE" w:rsidRPr="00C049D6">
              <w:rPr>
                <w:bCs/>
              </w:rPr>
              <w:t>ro</w:t>
            </w:r>
            <w:r w:rsidRPr="00C049D6">
              <w:rPr>
                <w:bCs/>
              </w:rPr>
              <w:t>nmentálne povedomie v spojitosti</w:t>
            </w:r>
            <w:r w:rsidR="00E451DE" w:rsidRPr="00C049D6">
              <w:rPr>
                <w:bCs/>
              </w:rPr>
              <w:t xml:space="preserve"> s ochranou</w:t>
            </w:r>
            <w:r w:rsidR="002E4D1B" w:rsidRPr="00C049D6">
              <w:rPr>
                <w:bCs/>
              </w:rPr>
              <w:t xml:space="preserve"> prírody a životného prostredia</w:t>
            </w:r>
            <w:r w:rsidR="00530DBF" w:rsidRPr="00C049D6">
              <w:rPr>
                <w:bCs/>
              </w:rPr>
              <w:t>.</w:t>
            </w:r>
            <w:r w:rsidR="00F35A22" w:rsidRPr="00C049D6">
              <w:rPr>
                <w:bCs/>
              </w:rPr>
              <w:t xml:space="preserve"> Rozvíjať poznanie o prírode a prírodných javoch.</w:t>
            </w:r>
          </w:p>
          <w:p w:rsidR="00E451DE" w:rsidRPr="00C049D6" w:rsidRDefault="00E451DE" w:rsidP="00464E7D">
            <w:pPr>
              <w:jc w:val="both"/>
              <w:rPr>
                <w:bCs/>
              </w:rPr>
            </w:pP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451DE" w:rsidRPr="00C049D6" w:rsidRDefault="00A8070D" w:rsidP="00B709E0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MŠ pri ZŠ s MŠ </w:t>
            </w:r>
          </w:p>
        </w:tc>
        <w:tc>
          <w:tcPr>
            <w:tcW w:w="2126" w:type="dxa"/>
          </w:tcPr>
          <w:p w:rsidR="00E451DE" w:rsidRPr="00C049D6" w:rsidRDefault="00A8070D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„Veľkonočné tvorivé dielne“</w:t>
            </w:r>
          </w:p>
        </w:tc>
        <w:tc>
          <w:tcPr>
            <w:tcW w:w="1843" w:type="dxa"/>
          </w:tcPr>
          <w:p w:rsidR="00E451DE" w:rsidRPr="00C049D6" w:rsidRDefault="007E3F6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MŠ, rodičia detí, zam. MŠ</w:t>
            </w:r>
          </w:p>
        </w:tc>
        <w:tc>
          <w:tcPr>
            <w:tcW w:w="3755" w:type="dxa"/>
          </w:tcPr>
          <w:p w:rsidR="00E451DE" w:rsidRPr="00C049D6" w:rsidRDefault="00A8070D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Posilňovať vzťahy medzi </w:t>
            </w:r>
            <w:r w:rsidR="007E3F63" w:rsidRPr="00C049D6">
              <w:rPr>
                <w:bCs/>
              </w:rPr>
              <w:t>MŠ a</w:t>
            </w:r>
            <w:r w:rsidR="003C72DF" w:rsidRPr="00C049D6">
              <w:rPr>
                <w:bCs/>
              </w:rPr>
              <w:t> </w:t>
            </w:r>
            <w:r w:rsidR="007E3F63" w:rsidRPr="00C049D6">
              <w:rPr>
                <w:bCs/>
              </w:rPr>
              <w:t>rodinou</w:t>
            </w:r>
            <w:r w:rsidR="003C72DF" w:rsidRPr="00C049D6">
              <w:rPr>
                <w:bCs/>
              </w:rPr>
              <w:t>. R</w:t>
            </w:r>
            <w:r w:rsidRPr="00C049D6">
              <w:rPr>
                <w:bCs/>
              </w:rPr>
              <w:t>ozvíjať motorické zručnosti a</w:t>
            </w:r>
            <w:r w:rsidR="007E3F63" w:rsidRPr="00C049D6">
              <w:rPr>
                <w:bCs/>
              </w:rPr>
              <w:t> pracovné návyky detí</w:t>
            </w:r>
            <w:r w:rsidR="003C72DF" w:rsidRPr="00C049D6">
              <w:rPr>
                <w:bCs/>
              </w:rPr>
              <w:t>. P</w:t>
            </w:r>
            <w:r w:rsidRPr="00C049D6">
              <w:rPr>
                <w:bCs/>
              </w:rPr>
              <w:t>rehlbovať estetické cítenie</w:t>
            </w:r>
            <w:r w:rsidR="00530DBF" w:rsidRPr="00C049D6">
              <w:rPr>
                <w:bCs/>
              </w:rPr>
              <w:t>.</w:t>
            </w:r>
          </w:p>
        </w:tc>
      </w:tr>
      <w:tr w:rsidR="00AE7668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AE7668" w:rsidRPr="00C049D6" w:rsidRDefault="00AE766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 MŠ v spolupráci –</w:t>
            </w:r>
          </w:p>
          <w:p w:rsidR="00AE7668" w:rsidRPr="00C049D6" w:rsidRDefault="00AE7668" w:rsidP="00B709E0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ZŠ</w:t>
            </w:r>
          </w:p>
        </w:tc>
        <w:tc>
          <w:tcPr>
            <w:tcW w:w="2126" w:type="dxa"/>
          </w:tcPr>
          <w:p w:rsidR="00AE7668" w:rsidRPr="00C049D6" w:rsidRDefault="00B709E0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„Detská Olympiáda“</w:t>
            </w:r>
          </w:p>
        </w:tc>
        <w:tc>
          <w:tcPr>
            <w:tcW w:w="1843" w:type="dxa"/>
          </w:tcPr>
          <w:p w:rsidR="00AE7668" w:rsidRPr="00C049D6" w:rsidRDefault="00D915E3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</w:t>
            </w:r>
            <w:r w:rsidR="00AE7668" w:rsidRPr="00C049D6">
              <w:rPr>
                <w:bCs/>
              </w:rPr>
              <w:t>eti MŠ, žiaci ZŠ</w:t>
            </w:r>
            <w:r w:rsidR="003C72DF" w:rsidRPr="00C049D6">
              <w:rPr>
                <w:bCs/>
              </w:rPr>
              <w:t>, zam. MŠ a ZŠ</w:t>
            </w:r>
          </w:p>
        </w:tc>
        <w:tc>
          <w:tcPr>
            <w:tcW w:w="3755" w:type="dxa"/>
          </w:tcPr>
          <w:p w:rsidR="001D3233" w:rsidRPr="00C049D6" w:rsidRDefault="00341E4B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Aktivizovať, s</w:t>
            </w:r>
            <w:r w:rsidR="00AE7668" w:rsidRPr="00C049D6">
              <w:rPr>
                <w:bCs/>
              </w:rPr>
              <w:t>timulovať pohybové spôsobilosti</w:t>
            </w:r>
            <w:r w:rsidR="00530DBF" w:rsidRPr="00C049D6">
              <w:rPr>
                <w:bCs/>
              </w:rPr>
              <w:t xml:space="preserve"> pri prekonávan</w:t>
            </w:r>
            <w:r w:rsidR="003C72DF" w:rsidRPr="00C049D6">
              <w:rPr>
                <w:bCs/>
              </w:rPr>
              <w:t>í umelých a prírodných prekážok.</w:t>
            </w:r>
            <w:r w:rsidR="00AE7668" w:rsidRPr="00C049D6">
              <w:rPr>
                <w:bCs/>
              </w:rPr>
              <w:t xml:space="preserve"> </w:t>
            </w:r>
            <w:r w:rsidR="003C72DF" w:rsidRPr="00C049D6">
              <w:rPr>
                <w:bCs/>
              </w:rPr>
              <w:t>R</w:t>
            </w:r>
            <w:r w:rsidRPr="00C049D6">
              <w:rPr>
                <w:bCs/>
              </w:rPr>
              <w:t>ozvíjať vôľové vlastnosti a odvahu detí,</w:t>
            </w:r>
            <w:r w:rsidR="00AE7668" w:rsidRPr="00C049D6">
              <w:rPr>
                <w:bCs/>
              </w:rPr>
              <w:t xml:space="preserve"> pozitívne postoje k</w:t>
            </w:r>
            <w:r w:rsidR="00530DBF" w:rsidRPr="00C049D6">
              <w:rPr>
                <w:bCs/>
              </w:rPr>
              <w:t> pohybu ako súčasti zdravého</w:t>
            </w:r>
            <w:r w:rsidR="00AE7668" w:rsidRPr="00C049D6">
              <w:rPr>
                <w:bCs/>
              </w:rPr>
              <w:t xml:space="preserve"> </w:t>
            </w:r>
            <w:r w:rsidR="00530DBF" w:rsidRPr="00C049D6">
              <w:rPr>
                <w:bCs/>
              </w:rPr>
              <w:t>životného</w:t>
            </w:r>
            <w:r w:rsidR="00AE7668" w:rsidRPr="00C049D6">
              <w:rPr>
                <w:bCs/>
              </w:rPr>
              <w:t xml:space="preserve"> štýlu</w:t>
            </w:r>
            <w:r w:rsidR="00530DBF" w:rsidRPr="00C049D6">
              <w:rPr>
                <w:bCs/>
              </w:rPr>
              <w:t>.</w:t>
            </w:r>
          </w:p>
        </w:tc>
      </w:tr>
      <w:tr w:rsidR="00E219E2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219E2" w:rsidRPr="00C049D6" w:rsidRDefault="00E219E2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MŠ pri ZŠ s MŠ</w:t>
            </w:r>
          </w:p>
        </w:tc>
        <w:tc>
          <w:tcPr>
            <w:tcW w:w="2126" w:type="dxa"/>
          </w:tcPr>
          <w:p w:rsidR="00E219E2" w:rsidRPr="00C049D6" w:rsidRDefault="00CA26F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„Leto na zelenej lúke“</w:t>
            </w:r>
          </w:p>
        </w:tc>
        <w:tc>
          <w:tcPr>
            <w:tcW w:w="1843" w:type="dxa"/>
          </w:tcPr>
          <w:p w:rsidR="00E219E2" w:rsidRPr="00C049D6" w:rsidRDefault="00E219E2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deti MŠ, ped. zam. </w:t>
            </w:r>
          </w:p>
        </w:tc>
        <w:tc>
          <w:tcPr>
            <w:tcW w:w="3755" w:type="dxa"/>
          </w:tcPr>
          <w:p w:rsidR="00E219E2" w:rsidRPr="00C049D6" w:rsidRDefault="000E2CDE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Rozvíjať spôsobilosť</w:t>
            </w:r>
            <w:r w:rsidR="00E219E2" w:rsidRPr="00C049D6">
              <w:rPr>
                <w:bCs/>
              </w:rPr>
              <w:t xml:space="preserve"> citlivo vnímať svoje okolie</w:t>
            </w:r>
            <w:r w:rsidRPr="00C049D6">
              <w:rPr>
                <w:bCs/>
              </w:rPr>
              <w:t>, čaro prírody a jej jedinečnosti</w:t>
            </w:r>
            <w:r w:rsidR="00E219E2" w:rsidRPr="00C049D6">
              <w:rPr>
                <w:bCs/>
              </w:rPr>
              <w:t xml:space="preserve"> (prenášanie triedy do prírody).</w:t>
            </w:r>
          </w:p>
        </w:tc>
      </w:tr>
      <w:tr w:rsidR="00E451DE" w:rsidRPr="00C049D6" w:rsidTr="00464E7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055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MŠ v spolupráci s Patex-om</w:t>
            </w:r>
          </w:p>
        </w:tc>
        <w:tc>
          <w:tcPr>
            <w:tcW w:w="2126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Celoročná separácia (zber) papiera</w:t>
            </w:r>
          </w:p>
        </w:tc>
        <w:tc>
          <w:tcPr>
            <w:tcW w:w="1843" w:type="dxa"/>
          </w:tcPr>
          <w:p w:rsidR="00E451DE" w:rsidRPr="00C049D6" w:rsidRDefault="00E451DE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>deti a zam. MŠ</w:t>
            </w:r>
          </w:p>
        </w:tc>
        <w:tc>
          <w:tcPr>
            <w:tcW w:w="3755" w:type="dxa"/>
          </w:tcPr>
          <w:p w:rsidR="00E451DE" w:rsidRPr="00C049D6" w:rsidRDefault="00494304" w:rsidP="00464E7D">
            <w:pPr>
              <w:jc w:val="both"/>
              <w:rPr>
                <w:bCs/>
              </w:rPr>
            </w:pPr>
            <w:r w:rsidRPr="00C049D6">
              <w:rPr>
                <w:bCs/>
              </w:rPr>
              <w:t xml:space="preserve">Upevňovať </w:t>
            </w:r>
            <w:r w:rsidR="000E2CDE" w:rsidRPr="00C049D6">
              <w:rPr>
                <w:bCs/>
              </w:rPr>
              <w:t xml:space="preserve">poznanie a </w:t>
            </w:r>
            <w:r w:rsidR="00677744" w:rsidRPr="00C049D6">
              <w:rPr>
                <w:bCs/>
              </w:rPr>
              <w:t xml:space="preserve">chápanie o potrebe ochrany </w:t>
            </w:r>
            <w:r w:rsidR="00E451DE" w:rsidRPr="00C049D6">
              <w:rPr>
                <w:bCs/>
              </w:rPr>
              <w:t>prírody a životného prostredia</w:t>
            </w:r>
            <w:r w:rsidR="00CC2A6E" w:rsidRPr="00C049D6">
              <w:rPr>
                <w:bCs/>
              </w:rPr>
              <w:t>.</w:t>
            </w:r>
          </w:p>
        </w:tc>
      </w:tr>
    </w:tbl>
    <w:p w:rsidR="001A4A8C" w:rsidRPr="00C049D6" w:rsidRDefault="001A4A8C" w:rsidP="00E451DE">
      <w:pPr>
        <w:jc w:val="both"/>
        <w:rPr>
          <w:b/>
        </w:rPr>
      </w:pPr>
    </w:p>
    <w:p w:rsidR="001A4A8C" w:rsidRPr="00C049D6" w:rsidRDefault="001A4A8C" w:rsidP="00E451DE">
      <w:pPr>
        <w:jc w:val="both"/>
        <w:rPr>
          <w:b/>
        </w:rPr>
      </w:pPr>
    </w:p>
    <w:p w:rsidR="00E451DE" w:rsidRPr="00C049D6" w:rsidRDefault="00E451DE" w:rsidP="00E451DE">
      <w:pPr>
        <w:jc w:val="both"/>
        <w:rPr>
          <w:b/>
        </w:rPr>
      </w:pPr>
      <w:r w:rsidRPr="00C049D6">
        <w:rPr>
          <w:b/>
        </w:rPr>
        <w:t>Komentár:</w:t>
      </w:r>
    </w:p>
    <w:p w:rsidR="00E451DE" w:rsidRPr="00C049D6" w:rsidRDefault="006B1BA2" w:rsidP="00E451DE">
      <w:pPr>
        <w:jc w:val="both"/>
        <w:rPr>
          <w:iCs/>
        </w:rPr>
      </w:pPr>
      <w:r w:rsidRPr="00C049D6">
        <w:rPr>
          <w:iCs/>
        </w:rPr>
        <w:t xml:space="preserve">     Environmentálne zameranie našej materskej školy sa prejavilo v</w:t>
      </w:r>
      <w:r w:rsidR="00E451DE" w:rsidRPr="00C049D6">
        <w:rPr>
          <w:iCs/>
        </w:rPr>
        <w:t xml:space="preserve"> školských projektoch, projektoch uskutočnených v spolupráci s </w:t>
      </w:r>
      <w:r w:rsidR="000A2F2A" w:rsidRPr="00C049D6">
        <w:rPr>
          <w:iCs/>
        </w:rPr>
        <w:t>mimovládnou organizáciou DAPHNE; fyzickej osoby (Zdravý úsmev),</w:t>
      </w:r>
      <w:r w:rsidR="00E451DE" w:rsidRPr="00C049D6">
        <w:rPr>
          <w:iCs/>
        </w:rPr>
        <w:t xml:space="preserve"> </w:t>
      </w:r>
      <w:r w:rsidRPr="00C049D6">
        <w:rPr>
          <w:iCs/>
        </w:rPr>
        <w:t xml:space="preserve">v spolupráci </w:t>
      </w:r>
      <w:r w:rsidR="00494304" w:rsidRPr="00C049D6">
        <w:rPr>
          <w:iCs/>
        </w:rPr>
        <w:t>so ZŠ,</w:t>
      </w:r>
      <w:r w:rsidRPr="00C049D6">
        <w:rPr>
          <w:iCs/>
        </w:rPr>
        <w:t> obcou Chorvátsky Grob (prostredníctvom predsedníčky OZ pri ZŠ a MŠ) a </w:t>
      </w:r>
      <w:r w:rsidR="00E451DE" w:rsidRPr="00C049D6">
        <w:rPr>
          <w:iCs/>
        </w:rPr>
        <w:t>Patex</w:t>
      </w:r>
      <w:r w:rsidRPr="00C049D6">
        <w:rPr>
          <w:iCs/>
        </w:rPr>
        <w:t>-om z Ivanky</w:t>
      </w:r>
      <w:r w:rsidR="00E451DE" w:rsidRPr="00C049D6">
        <w:rPr>
          <w:iCs/>
        </w:rPr>
        <w:t xml:space="preserve"> pri Dunaji. </w:t>
      </w:r>
    </w:p>
    <w:p w:rsidR="00E451DE" w:rsidRPr="00C049D6" w:rsidRDefault="00E451DE" w:rsidP="00E451DE">
      <w:pPr>
        <w:jc w:val="both"/>
      </w:pPr>
    </w:p>
    <w:p w:rsidR="00E451DE" w:rsidRPr="00C049D6" w:rsidRDefault="00E451DE" w:rsidP="00E451DE">
      <w:pPr>
        <w:jc w:val="both"/>
      </w:pPr>
      <w:r w:rsidRPr="00C049D6">
        <w:t xml:space="preserve">     </w:t>
      </w:r>
      <w:r w:rsidR="0092699A" w:rsidRPr="00C049D6">
        <w:t>U</w:t>
      </w:r>
      <w:r w:rsidRPr="00C049D6">
        <w:t>skutočnené aktivity a projekty materskej školy vychádzali z cieľov stanovených ŠVP ISCED 0 a ŠkVP „Adamko“- „rozvíjali kompetencie detí v psychomotorickej, kognitívnej</w:t>
      </w:r>
      <w:r w:rsidR="00D7555D" w:rsidRPr="00C049D6">
        <w:t xml:space="preserve"> a</w:t>
      </w:r>
      <w:r w:rsidR="00434ED0" w:rsidRPr="00C049D6">
        <w:t xml:space="preserve"> </w:t>
      </w:r>
      <w:r w:rsidRPr="00C049D6">
        <w:t>socioemocionálnej rovine pomocou vzdelávacích podoblastí : pohybovej, zdravotnej, prírodovednej, matematicko-logickej, jazykovej, komunikatívnej, etickej, vlasteneckej, informačnej, umelecko-expresívnej (hudobná, výtvarná, literárna) a pracovnej</w:t>
      </w:r>
      <w:r w:rsidR="00434ED0" w:rsidRPr="00C049D6">
        <w:t xml:space="preserve"> podoblasti</w:t>
      </w:r>
      <w:r w:rsidRPr="00C049D6">
        <w:t xml:space="preserve"> - v zmyslup</w:t>
      </w:r>
      <w:r w:rsidR="00434ED0" w:rsidRPr="00C049D6">
        <w:t xml:space="preserve">lnej edukačnej činnosti, </w:t>
      </w:r>
      <w:r w:rsidRPr="00C049D6">
        <w:t>pomocou školských projektov a doplnkových aktivít</w:t>
      </w:r>
      <w:r w:rsidR="00D7555D" w:rsidRPr="00C049D6">
        <w:t>“</w:t>
      </w:r>
      <w:r w:rsidRPr="00C049D6">
        <w:t xml:space="preserve"> </w:t>
      </w:r>
      <w:r w:rsidRPr="00C049D6">
        <w:lastRenderedPageBreak/>
        <w:t xml:space="preserve">(hudobno-pohybový krúžok, </w:t>
      </w:r>
      <w:r w:rsidR="00D7555D" w:rsidRPr="00C049D6">
        <w:t>oboznamovanie s </w:t>
      </w:r>
      <w:r w:rsidR="00B8254E" w:rsidRPr="00C049D6">
        <w:t>cudzím</w:t>
      </w:r>
      <w:r w:rsidRPr="00C049D6">
        <w:t xml:space="preserve"> jazykom, </w:t>
      </w:r>
      <w:r w:rsidR="00CD5D11" w:rsidRPr="00C049D6">
        <w:t>kreatívny krúžok</w:t>
      </w:r>
      <w:r w:rsidR="00D7555D" w:rsidRPr="00C049D6">
        <w:t>, aktivity</w:t>
      </w:r>
      <w:r w:rsidRPr="00C049D6">
        <w:t xml:space="preserve"> v spolupráci s rodi</w:t>
      </w:r>
      <w:r w:rsidR="00D7555D" w:rsidRPr="00C049D6">
        <w:t>nou a inými inštitúciami, ...).</w:t>
      </w:r>
    </w:p>
    <w:p w:rsidR="00E451DE" w:rsidRPr="00C049D6" w:rsidRDefault="00E451DE" w:rsidP="00E451DE">
      <w:pPr>
        <w:pStyle w:val="Zkladntext3"/>
        <w:rPr>
          <w:i w:val="0"/>
        </w:rPr>
      </w:pPr>
      <w:r w:rsidRPr="00C049D6">
        <w:rPr>
          <w:i w:val="0"/>
          <w:iCs/>
        </w:rPr>
        <w:t xml:space="preserve">     </w:t>
      </w:r>
    </w:p>
    <w:p w:rsidR="00E451DE" w:rsidRPr="00C049D6" w:rsidRDefault="00E451DE" w:rsidP="00E451DE">
      <w:pPr>
        <w:pStyle w:val="Zkladntext3"/>
        <w:rPr>
          <w:i w:val="0"/>
          <w:i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 xml:space="preserve">11. Záujmová činnosť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153"/>
        <w:gridCol w:w="2835"/>
      </w:tblGrid>
      <w:tr w:rsidR="00E451DE" w:rsidRPr="00C049D6" w:rsidTr="00464E7D">
        <w:tc>
          <w:tcPr>
            <w:tcW w:w="767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>P. č.</w:t>
            </w:r>
          </w:p>
        </w:tc>
        <w:tc>
          <w:tcPr>
            <w:tcW w:w="5153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Záujmový krúžok </w:t>
            </w:r>
          </w:p>
        </w:tc>
        <w:tc>
          <w:tcPr>
            <w:tcW w:w="2835" w:type="dxa"/>
            <w:vAlign w:val="center"/>
          </w:tcPr>
          <w:p w:rsidR="00E451DE" w:rsidRPr="00C049D6" w:rsidRDefault="00E451DE" w:rsidP="00464E7D">
            <w:pPr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Počet detí </w:t>
            </w:r>
          </w:p>
        </w:tc>
      </w:tr>
      <w:tr w:rsidR="00E451DE" w:rsidRPr="00C049D6" w:rsidTr="00464E7D">
        <w:tc>
          <w:tcPr>
            <w:tcW w:w="767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1.</w:t>
            </w:r>
          </w:p>
        </w:tc>
        <w:tc>
          <w:tcPr>
            <w:tcW w:w="5153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Oboznamovanie s cudzím jazyk</w:t>
            </w:r>
            <w:r w:rsidR="00B8254E" w:rsidRPr="00C049D6">
              <w:rPr>
                <w:b/>
                <w:bCs/>
              </w:rPr>
              <w:t>om  - angličtinou (</w:t>
            </w:r>
            <w:r w:rsidR="004C7519" w:rsidRPr="00C049D6">
              <w:rPr>
                <w:b/>
                <w:bCs/>
              </w:rPr>
              <w:t xml:space="preserve">p. Bošková; </w:t>
            </w:r>
            <w:r w:rsidR="00B8254E" w:rsidRPr="00C049D6">
              <w:rPr>
                <w:b/>
                <w:bCs/>
              </w:rPr>
              <w:t>abcenglish</w:t>
            </w:r>
            <w:r w:rsidR="004954F1" w:rsidRPr="00C049D6">
              <w:rPr>
                <w:b/>
                <w:bCs/>
              </w:rPr>
              <w:t>, Jazyková škola Bratislava</w:t>
            </w:r>
            <w:r w:rsidRPr="00C049D6">
              <w:rPr>
                <w:b/>
                <w:bCs/>
              </w:rPr>
              <w:t>)</w:t>
            </w:r>
          </w:p>
        </w:tc>
        <w:tc>
          <w:tcPr>
            <w:tcW w:w="2835" w:type="dxa"/>
          </w:tcPr>
          <w:p w:rsidR="00E451DE" w:rsidRPr="00C049D6" w:rsidRDefault="00D01331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22</w:t>
            </w:r>
          </w:p>
        </w:tc>
      </w:tr>
      <w:tr w:rsidR="00E451DE" w:rsidRPr="00C049D6" w:rsidTr="00464E7D">
        <w:tc>
          <w:tcPr>
            <w:tcW w:w="767" w:type="dxa"/>
          </w:tcPr>
          <w:p w:rsidR="00E451DE" w:rsidRPr="00C049D6" w:rsidRDefault="00B8254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2</w:t>
            </w:r>
            <w:r w:rsidR="00E451DE" w:rsidRPr="00C049D6">
              <w:rPr>
                <w:b/>
                <w:bCs/>
              </w:rPr>
              <w:t>.</w:t>
            </w:r>
          </w:p>
        </w:tc>
        <w:tc>
          <w:tcPr>
            <w:tcW w:w="5153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Oboznamovanie s cudzím jazykom – nemčinou</w:t>
            </w:r>
          </w:p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(L. Zeman, uč. v MŠ)</w:t>
            </w:r>
          </w:p>
        </w:tc>
        <w:tc>
          <w:tcPr>
            <w:tcW w:w="2835" w:type="dxa"/>
          </w:tcPr>
          <w:p w:rsidR="00E451DE" w:rsidRPr="00C049D6" w:rsidRDefault="0026180D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25</w:t>
            </w:r>
          </w:p>
        </w:tc>
      </w:tr>
      <w:tr w:rsidR="00E451DE" w:rsidRPr="00C049D6" w:rsidTr="00464E7D">
        <w:tc>
          <w:tcPr>
            <w:tcW w:w="767" w:type="dxa"/>
          </w:tcPr>
          <w:p w:rsidR="00E451DE" w:rsidRPr="00C049D6" w:rsidRDefault="00B8254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3</w:t>
            </w:r>
            <w:r w:rsidR="00E451DE" w:rsidRPr="00C049D6">
              <w:rPr>
                <w:b/>
                <w:bCs/>
              </w:rPr>
              <w:t>.</w:t>
            </w:r>
          </w:p>
        </w:tc>
        <w:tc>
          <w:tcPr>
            <w:tcW w:w="5153" w:type="dxa"/>
          </w:tcPr>
          <w:p w:rsidR="00E451DE" w:rsidRPr="00C049D6" w:rsidRDefault="00B8254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 xml:space="preserve">Hudobno-pohybový </w:t>
            </w:r>
            <w:r w:rsidR="00E451DE" w:rsidRPr="00C049D6">
              <w:rPr>
                <w:b/>
                <w:bCs/>
              </w:rPr>
              <w:t>krúžok (</w:t>
            </w:r>
            <w:r w:rsidR="004C7519" w:rsidRPr="00C049D6">
              <w:rPr>
                <w:b/>
                <w:bCs/>
              </w:rPr>
              <w:t xml:space="preserve">p. Hanicová; </w:t>
            </w:r>
            <w:r w:rsidR="00E451DE" w:rsidRPr="00C049D6">
              <w:rPr>
                <w:b/>
                <w:bCs/>
              </w:rPr>
              <w:t>ZUŠ, Ivanka pri Dunaji)</w:t>
            </w:r>
            <w:r w:rsidR="00E451DE" w:rsidRPr="00C049D6">
              <w:rPr>
                <w:b/>
                <w:bCs/>
              </w:rPr>
              <w:tab/>
              <w:t xml:space="preserve">                  </w:t>
            </w:r>
          </w:p>
        </w:tc>
        <w:tc>
          <w:tcPr>
            <w:tcW w:w="2835" w:type="dxa"/>
          </w:tcPr>
          <w:p w:rsidR="00E451DE" w:rsidRPr="00C049D6" w:rsidRDefault="0026180D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38</w:t>
            </w:r>
          </w:p>
        </w:tc>
      </w:tr>
      <w:tr w:rsidR="002E6A06" w:rsidRPr="00C049D6" w:rsidTr="00464E7D">
        <w:tc>
          <w:tcPr>
            <w:tcW w:w="767" w:type="dxa"/>
          </w:tcPr>
          <w:p w:rsidR="002E6A06" w:rsidRPr="00C049D6" w:rsidRDefault="002E6A06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4.</w:t>
            </w:r>
          </w:p>
        </w:tc>
        <w:tc>
          <w:tcPr>
            <w:tcW w:w="5153" w:type="dxa"/>
          </w:tcPr>
          <w:p w:rsidR="002E6A06" w:rsidRPr="00C049D6" w:rsidRDefault="002E6A06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Krúžok „Hravé písmená“ (p. uč. Blaščáková; ZŠ Chorvátsky Grob)</w:t>
            </w:r>
          </w:p>
        </w:tc>
        <w:tc>
          <w:tcPr>
            <w:tcW w:w="2835" w:type="dxa"/>
          </w:tcPr>
          <w:p w:rsidR="002E6A06" w:rsidRPr="00C049D6" w:rsidRDefault="002E6A06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</w:t>
            </w:r>
            <w:r w:rsidR="004C732E" w:rsidRPr="00C049D6">
              <w:rPr>
                <w:bCs/>
              </w:rPr>
              <w:t>7</w:t>
            </w:r>
          </w:p>
        </w:tc>
      </w:tr>
      <w:tr w:rsidR="00E451DE" w:rsidRPr="00C049D6" w:rsidTr="00464E7D">
        <w:tc>
          <w:tcPr>
            <w:tcW w:w="767" w:type="dxa"/>
          </w:tcPr>
          <w:p w:rsidR="00E451DE" w:rsidRPr="00C049D6" w:rsidRDefault="00C668A8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4</w:t>
            </w:r>
            <w:r w:rsidR="00E451DE" w:rsidRPr="00C049D6">
              <w:rPr>
                <w:b/>
                <w:bCs/>
              </w:rPr>
              <w:t>.</w:t>
            </w:r>
          </w:p>
        </w:tc>
        <w:tc>
          <w:tcPr>
            <w:tcW w:w="5153" w:type="dxa"/>
          </w:tcPr>
          <w:p w:rsidR="00E451DE" w:rsidRPr="00C049D6" w:rsidRDefault="00E451DE" w:rsidP="00464E7D">
            <w:pPr>
              <w:jc w:val="both"/>
              <w:rPr>
                <w:b/>
                <w:bCs/>
              </w:rPr>
            </w:pPr>
            <w:r w:rsidRPr="00C049D6">
              <w:rPr>
                <w:b/>
                <w:bCs/>
              </w:rPr>
              <w:t>K</w:t>
            </w:r>
            <w:r w:rsidR="00B8254E" w:rsidRPr="00C049D6">
              <w:rPr>
                <w:b/>
                <w:bCs/>
              </w:rPr>
              <w:t>reatívny krúžok –„Recyvecičky“</w:t>
            </w:r>
            <w:r w:rsidR="004C7519" w:rsidRPr="00C049D6">
              <w:rPr>
                <w:b/>
                <w:bCs/>
              </w:rPr>
              <w:t xml:space="preserve"> (p</w:t>
            </w:r>
            <w:r w:rsidR="004954F1" w:rsidRPr="00C049D6">
              <w:rPr>
                <w:b/>
                <w:bCs/>
              </w:rPr>
              <w:t>. Mesková</w:t>
            </w:r>
            <w:r w:rsidR="00EF1A91" w:rsidRPr="00C049D6">
              <w:rPr>
                <w:b/>
                <w:bCs/>
              </w:rPr>
              <w:t>; živnostníčka, Chorvátsky Grob)</w:t>
            </w:r>
          </w:p>
        </w:tc>
        <w:tc>
          <w:tcPr>
            <w:tcW w:w="2835" w:type="dxa"/>
          </w:tcPr>
          <w:p w:rsidR="00E451DE" w:rsidRPr="00C049D6" w:rsidRDefault="0026180D" w:rsidP="00464E7D">
            <w:pPr>
              <w:jc w:val="center"/>
              <w:rPr>
                <w:bCs/>
              </w:rPr>
            </w:pPr>
            <w:r w:rsidRPr="00C049D6">
              <w:rPr>
                <w:bCs/>
              </w:rPr>
              <w:t>11</w:t>
            </w:r>
          </w:p>
        </w:tc>
      </w:tr>
    </w:tbl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>Komentár:</w:t>
      </w:r>
    </w:p>
    <w:p w:rsidR="00E451DE" w:rsidRPr="00C049D6" w:rsidRDefault="00E451DE" w:rsidP="00E451DE">
      <w:pPr>
        <w:jc w:val="both"/>
        <w:rPr>
          <w:bCs/>
        </w:rPr>
      </w:pPr>
      <w:r w:rsidRPr="00C049D6">
        <w:rPr>
          <w:bCs/>
        </w:rPr>
        <w:t xml:space="preserve">     Os</w:t>
      </w:r>
      <w:r w:rsidR="00C62BE3" w:rsidRPr="00C049D6">
        <w:rPr>
          <w:bCs/>
        </w:rPr>
        <w:t>obnostný rozvoj detí rozvíjali</w:t>
      </w:r>
      <w:r w:rsidRPr="00C049D6">
        <w:rPr>
          <w:bCs/>
        </w:rPr>
        <w:t xml:space="preserve"> aj doplnkové aktivity – krúžk</w:t>
      </w:r>
      <w:r w:rsidR="00226BDE" w:rsidRPr="00C049D6">
        <w:rPr>
          <w:bCs/>
        </w:rPr>
        <w:t>y</w:t>
      </w:r>
      <w:r w:rsidR="00E71586" w:rsidRPr="00C049D6">
        <w:rPr>
          <w:bCs/>
        </w:rPr>
        <w:t>, ktoré viedli lektori, učiteľky ZUŠ, MŠ, ZŠ a obyvateľka obce Chorvátsky Grob</w:t>
      </w:r>
      <w:r w:rsidR="00226BDE" w:rsidRPr="00C049D6">
        <w:rPr>
          <w:bCs/>
        </w:rPr>
        <w:t>.</w:t>
      </w:r>
    </w:p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</w:p>
    <w:p w:rsidR="00E451DE" w:rsidRPr="00C049D6" w:rsidRDefault="00E451DE" w:rsidP="00E451DE">
      <w:pPr>
        <w:jc w:val="both"/>
        <w:rPr>
          <w:b/>
          <w:bCs/>
        </w:rPr>
      </w:pPr>
      <w:r w:rsidRPr="00C049D6">
        <w:rPr>
          <w:b/>
          <w:bCs/>
        </w:rPr>
        <w:t xml:space="preserve">12. Údaje o výsledkoch inšpekčnej činnosti vykonanej Štátnou školskou inšpekciou </w:t>
      </w:r>
    </w:p>
    <w:p w:rsidR="00E451DE" w:rsidRPr="00C049D6" w:rsidRDefault="00E451DE" w:rsidP="00E451DE">
      <w:pPr>
        <w:jc w:val="both"/>
        <w:rPr>
          <w:bCs/>
        </w:rPr>
      </w:pPr>
      <w:r w:rsidRPr="00C049D6">
        <w:rPr>
          <w:b/>
          <w:bCs/>
        </w:rPr>
        <w:tab/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V sledovanom škols</w:t>
      </w:r>
      <w:r w:rsidR="001D65EE" w:rsidRPr="00D97586">
        <w:rPr>
          <w:bCs/>
        </w:rPr>
        <w:t>kom 2015</w:t>
      </w:r>
      <w:r w:rsidR="009E5E72" w:rsidRPr="00D97586">
        <w:rPr>
          <w:bCs/>
        </w:rPr>
        <w:t>/</w:t>
      </w:r>
      <w:r w:rsidR="001D65EE" w:rsidRPr="00D97586">
        <w:rPr>
          <w:bCs/>
        </w:rPr>
        <w:t>2016</w:t>
      </w:r>
      <w:r w:rsidRPr="00D97586">
        <w:rPr>
          <w:bCs/>
        </w:rPr>
        <w:t xml:space="preserve"> roku nebola vykonaná.</w:t>
      </w:r>
    </w:p>
    <w:p w:rsidR="00E451DE" w:rsidRPr="00D97586" w:rsidRDefault="00E451DE" w:rsidP="00E451DE">
      <w:pPr>
        <w:ind w:firstLine="708"/>
        <w:jc w:val="both"/>
        <w:rPr>
          <w:bCs/>
        </w:rPr>
      </w:pPr>
    </w:p>
    <w:p w:rsidR="00E451DE" w:rsidRPr="00D97586" w:rsidRDefault="00E451DE" w:rsidP="00E451DE">
      <w:pPr>
        <w:jc w:val="both"/>
        <w:rPr>
          <w:b/>
          <w:bCs/>
        </w:rPr>
      </w:pPr>
      <w:r w:rsidRPr="00D97586">
        <w:rPr>
          <w:b/>
          <w:bCs/>
        </w:rPr>
        <w:t xml:space="preserve">13. Údaje o priestorových a materiálnych podmienkach školy </w:t>
      </w:r>
    </w:p>
    <w:p w:rsidR="00E451DE" w:rsidRPr="00D97586" w:rsidRDefault="001A4A8C" w:rsidP="00E451DE">
      <w:pPr>
        <w:jc w:val="both"/>
        <w:rPr>
          <w:bCs/>
        </w:rPr>
      </w:pPr>
      <w:r w:rsidRPr="00D97586">
        <w:rPr>
          <w:bCs/>
        </w:rPr>
        <w:t xml:space="preserve">     MŠ mala celkovo</w:t>
      </w:r>
      <w:r w:rsidR="003C72DF" w:rsidRPr="00D97586">
        <w:rPr>
          <w:bCs/>
        </w:rPr>
        <w:t xml:space="preserve"> 11 tried. V MŠ na Rubínovej 1 a</w:t>
      </w:r>
      <w:r w:rsidR="009C34F2" w:rsidRPr="00D97586">
        <w:rPr>
          <w:bCs/>
        </w:rPr>
        <w:t xml:space="preserve"> Školskej </w:t>
      </w:r>
      <w:r w:rsidR="00EC6260" w:rsidRPr="00D97586">
        <w:rPr>
          <w:bCs/>
        </w:rPr>
        <w:t xml:space="preserve">6 </w:t>
      </w:r>
      <w:r w:rsidR="004C298F" w:rsidRPr="00D97586">
        <w:rPr>
          <w:bCs/>
        </w:rPr>
        <w:t>bolo spolu desať</w:t>
      </w:r>
      <w:r w:rsidR="00E451DE" w:rsidRPr="00D97586">
        <w:rPr>
          <w:bCs/>
        </w:rPr>
        <w:t xml:space="preserve"> tried, ktoré slúžili súčasne ako den</w:t>
      </w:r>
      <w:r w:rsidR="006A2E1C" w:rsidRPr="00D97586">
        <w:rPr>
          <w:bCs/>
        </w:rPr>
        <w:t>ná i oddychová miestnosť. Väčšina tried</w:t>
      </w:r>
      <w:r w:rsidR="00E451DE" w:rsidRPr="00D97586">
        <w:rPr>
          <w:bCs/>
        </w:rPr>
        <w:t xml:space="preserve"> </w:t>
      </w:r>
      <w:r w:rsidR="009C34F2" w:rsidRPr="00D97586">
        <w:rPr>
          <w:bCs/>
        </w:rPr>
        <w:t xml:space="preserve">sa nám (najmä na elokovanom pracovisku Školská 6) </w:t>
      </w:r>
      <w:r w:rsidR="00E451DE" w:rsidRPr="00D97586">
        <w:rPr>
          <w:bCs/>
        </w:rPr>
        <w:t>v súv</w:t>
      </w:r>
      <w:r w:rsidR="00C53154" w:rsidRPr="00D97586">
        <w:rPr>
          <w:bCs/>
        </w:rPr>
        <w:t>islostiach - počet detí</w:t>
      </w:r>
      <w:r w:rsidR="00E451DE" w:rsidRPr="00D97586">
        <w:rPr>
          <w:bCs/>
        </w:rPr>
        <w:t>/ plnenie ŠkVP</w:t>
      </w:r>
      <w:r w:rsidR="00CC2A6E" w:rsidRPr="00D97586">
        <w:rPr>
          <w:bCs/>
        </w:rPr>
        <w:t xml:space="preserve"> inovovanými metódami a formami práce</w:t>
      </w:r>
      <w:r w:rsidR="004C298F" w:rsidRPr="00D97586">
        <w:rPr>
          <w:bCs/>
        </w:rPr>
        <w:t>/ veľkosť a účel miestností</w:t>
      </w:r>
      <w:r w:rsidR="003034F6" w:rsidRPr="00D97586">
        <w:rPr>
          <w:bCs/>
        </w:rPr>
        <w:t>/  organizácia života</w:t>
      </w:r>
      <w:r w:rsidR="00E451DE" w:rsidRPr="00D97586">
        <w:rPr>
          <w:bCs/>
        </w:rPr>
        <w:t xml:space="preserve"> – jav</w:t>
      </w:r>
      <w:r w:rsidR="003034F6" w:rsidRPr="00D97586">
        <w:rPr>
          <w:bCs/>
        </w:rPr>
        <w:t>í</w:t>
      </w:r>
      <w:r w:rsidR="00C53154" w:rsidRPr="00D97586">
        <w:rPr>
          <w:bCs/>
        </w:rPr>
        <w:t xml:space="preserve"> pre </w:t>
      </w:r>
      <w:r w:rsidR="00725FE6" w:rsidRPr="00D97586">
        <w:rPr>
          <w:bCs/>
        </w:rPr>
        <w:t>súčasnú dobu</w:t>
      </w:r>
      <w:r w:rsidR="00C53154" w:rsidRPr="00D97586">
        <w:rPr>
          <w:bCs/>
        </w:rPr>
        <w:t xml:space="preserve"> </w:t>
      </w:r>
      <w:r w:rsidR="003034F6" w:rsidRPr="00D97586">
        <w:rPr>
          <w:bCs/>
        </w:rPr>
        <w:t xml:space="preserve">ako </w:t>
      </w:r>
      <w:r w:rsidRPr="00D97586">
        <w:rPr>
          <w:bCs/>
        </w:rPr>
        <w:t>nepostaču</w:t>
      </w:r>
      <w:r w:rsidR="00C53154" w:rsidRPr="00D97586">
        <w:rPr>
          <w:bCs/>
        </w:rPr>
        <w:t>júca.</w:t>
      </w:r>
      <w:r w:rsidR="00E451DE" w:rsidRPr="00D97586">
        <w:rPr>
          <w:bCs/>
        </w:rPr>
        <w:t xml:space="preserve"> </w:t>
      </w:r>
    </w:p>
    <w:p w:rsidR="00B17A0D" w:rsidRPr="00D97586" w:rsidRDefault="00CF36D8" w:rsidP="00E451DE">
      <w:pPr>
        <w:jc w:val="both"/>
        <w:rPr>
          <w:bCs/>
        </w:rPr>
      </w:pPr>
      <w:r w:rsidRPr="00D97586">
        <w:rPr>
          <w:bCs/>
        </w:rPr>
        <w:t xml:space="preserve">     D</w:t>
      </w:r>
      <w:r w:rsidR="00B17A0D" w:rsidRPr="00D97586">
        <w:rPr>
          <w:bCs/>
        </w:rPr>
        <w:t xml:space="preserve">o oboch </w:t>
      </w:r>
      <w:r w:rsidRPr="00D97586">
        <w:rPr>
          <w:bCs/>
        </w:rPr>
        <w:t>materských škôl a tried</w:t>
      </w:r>
      <w:r w:rsidR="00E451DE" w:rsidRPr="00D97586">
        <w:rPr>
          <w:bCs/>
        </w:rPr>
        <w:t xml:space="preserve"> </w:t>
      </w:r>
      <w:r w:rsidRPr="00D97586">
        <w:rPr>
          <w:bCs/>
        </w:rPr>
        <w:t xml:space="preserve">bol zo školských zdrojov </w:t>
      </w:r>
      <w:r w:rsidR="00E451DE" w:rsidRPr="00D97586">
        <w:rPr>
          <w:bCs/>
        </w:rPr>
        <w:t xml:space="preserve">zakúpený najpotrebnejší </w:t>
      </w:r>
      <w:r w:rsidR="004C298F" w:rsidRPr="00D97586">
        <w:rPr>
          <w:bCs/>
        </w:rPr>
        <w:t xml:space="preserve">kancelársky, výtvarný, pracovný </w:t>
      </w:r>
      <w:r w:rsidR="00E451DE" w:rsidRPr="00D97586">
        <w:rPr>
          <w:bCs/>
        </w:rPr>
        <w:t>materiál</w:t>
      </w:r>
      <w:r w:rsidR="00B17A0D" w:rsidRPr="00D97586">
        <w:rPr>
          <w:bCs/>
        </w:rPr>
        <w:t>;</w:t>
      </w:r>
      <w:r w:rsidR="00C714DD" w:rsidRPr="00D97586">
        <w:rPr>
          <w:bCs/>
        </w:rPr>
        <w:t xml:space="preserve"> </w:t>
      </w:r>
      <w:r w:rsidRPr="00D97586">
        <w:rPr>
          <w:bCs/>
        </w:rPr>
        <w:t xml:space="preserve">v dostatočnej miere </w:t>
      </w:r>
      <w:r w:rsidR="00B17A0D" w:rsidRPr="00D97586">
        <w:rPr>
          <w:bCs/>
        </w:rPr>
        <w:t>pre deti a na údržbu priestorov hygi</w:t>
      </w:r>
      <w:r w:rsidRPr="00D97586">
        <w:rPr>
          <w:bCs/>
        </w:rPr>
        <w:t xml:space="preserve">enický, čistiaci materiál a 1 vysávač. </w:t>
      </w:r>
    </w:p>
    <w:p w:rsidR="00E12993" w:rsidRPr="00D97586" w:rsidRDefault="00CF36D8" w:rsidP="00E451DE">
      <w:pPr>
        <w:jc w:val="both"/>
        <w:rPr>
          <w:bCs/>
        </w:rPr>
      </w:pPr>
      <w:r w:rsidRPr="00D97586">
        <w:rPr>
          <w:bCs/>
        </w:rPr>
        <w:t>Z prostriedkov rodičov detí (dar do OZ pri ZŠ a MŠ) boli zabezpečené vzájomne dohodnuté p</w:t>
      </w:r>
      <w:r w:rsidR="00CC2A6E" w:rsidRPr="00D97586">
        <w:rPr>
          <w:bCs/>
        </w:rPr>
        <w:t xml:space="preserve">racovné zošity, </w:t>
      </w:r>
      <w:r w:rsidR="00EF366D" w:rsidRPr="00D97586">
        <w:rPr>
          <w:bCs/>
        </w:rPr>
        <w:t xml:space="preserve">časopisy, </w:t>
      </w:r>
      <w:r w:rsidR="00CC2A6E" w:rsidRPr="00D97586">
        <w:rPr>
          <w:bCs/>
        </w:rPr>
        <w:t xml:space="preserve">hračky </w:t>
      </w:r>
      <w:r w:rsidR="00E451DE" w:rsidRPr="00D97586">
        <w:rPr>
          <w:bCs/>
        </w:rPr>
        <w:t>pre deti</w:t>
      </w:r>
      <w:r w:rsidR="006A2E1C" w:rsidRPr="00D97586">
        <w:rPr>
          <w:bCs/>
        </w:rPr>
        <w:t xml:space="preserve"> (UP)</w:t>
      </w:r>
      <w:r w:rsidR="00EF366D" w:rsidRPr="00D97586">
        <w:rPr>
          <w:bCs/>
        </w:rPr>
        <w:t xml:space="preserve">, </w:t>
      </w:r>
      <w:r w:rsidR="00977239" w:rsidRPr="00D97586">
        <w:rPr>
          <w:bCs/>
        </w:rPr>
        <w:t>požadovaný</w:t>
      </w:r>
      <w:r w:rsidR="006A2E1C" w:rsidRPr="00D97586">
        <w:rPr>
          <w:bCs/>
        </w:rPr>
        <w:t xml:space="preserve"> základný i doplnkový</w:t>
      </w:r>
      <w:r w:rsidR="00977239" w:rsidRPr="00D97586">
        <w:rPr>
          <w:bCs/>
        </w:rPr>
        <w:t xml:space="preserve"> </w:t>
      </w:r>
      <w:r w:rsidR="00EF366D" w:rsidRPr="00D97586">
        <w:rPr>
          <w:bCs/>
        </w:rPr>
        <w:t>výtvarný a pracovný materiál</w:t>
      </w:r>
      <w:r w:rsidR="00D5250D" w:rsidRPr="00D97586">
        <w:rPr>
          <w:bCs/>
        </w:rPr>
        <w:t>.</w:t>
      </w:r>
    </w:p>
    <w:p w:rsidR="00E451DE" w:rsidRPr="00D97586" w:rsidRDefault="00D5250D" w:rsidP="00E451DE">
      <w:pPr>
        <w:jc w:val="both"/>
        <w:rPr>
          <w:bCs/>
        </w:rPr>
      </w:pPr>
      <w:r w:rsidRPr="00D97586">
        <w:rPr>
          <w:bCs/>
        </w:rPr>
        <w:t xml:space="preserve">Z </w:t>
      </w:r>
      <w:r w:rsidR="00914F48" w:rsidRPr="00D97586">
        <w:rPr>
          <w:bCs/>
        </w:rPr>
        <w:t xml:space="preserve">2% daní </w:t>
      </w:r>
      <w:r w:rsidRPr="00D97586">
        <w:rPr>
          <w:bCs/>
        </w:rPr>
        <w:t xml:space="preserve">sa zakúpili </w:t>
      </w:r>
      <w:r w:rsidR="00914F48" w:rsidRPr="00D97586">
        <w:rPr>
          <w:bCs/>
        </w:rPr>
        <w:t xml:space="preserve">pre MŠ </w:t>
      </w:r>
      <w:r w:rsidRPr="00D97586">
        <w:rPr>
          <w:bCs/>
        </w:rPr>
        <w:t>: 1 interaktívna tabuľa</w:t>
      </w:r>
      <w:r w:rsidR="001163EB" w:rsidRPr="00D97586">
        <w:rPr>
          <w:bCs/>
        </w:rPr>
        <w:t xml:space="preserve"> s</w:t>
      </w:r>
      <w:r w:rsidR="00CC5E15" w:rsidRPr="00D97586">
        <w:rPr>
          <w:bCs/>
        </w:rPr>
        <w:t xml:space="preserve"> PC</w:t>
      </w:r>
      <w:r w:rsidR="00914F48" w:rsidRPr="00D97586">
        <w:rPr>
          <w:bCs/>
        </w:rPr>
        <w:t xml:space="preserve">, </w:t>
      </w:r>
      <w:r w:rsidR="00B456FB" w:rsidRPr="00D97586">
        <w:rPr>
          <w:bCs/>
        </w:rPr>
        <w:t>výučbový softvér, odborná literatúra, UP k oboznamovaniu detí s</w:t>
      </w:r>
      <w:r w:rsidR="001163EB" w:rsidRPr="00D97586">
        <w:rPr>
          <w:bCs/>
        </w:rPr>
        <w:t> </w:t>
      </w:r>
      <w:r w:rsidR="00B456FB" w:rsidRPr="00D97586">
        <w:rPr>
          <w:bCs/>
        </w:rPr>
        <w:t>NJ</w:t>
      </w:r>
      <w:r w:rsidR="001163EB" w:rsidRPr="00D97586">
        <w:rPr>
          <w:bCs/>
        </w:rPr>
        <w:t xml:space="preserve"> a hracie centrum na DI „Domček s kuchynkou“.</w:t>
      </w:r>
      <w:r w:rsidR="00E451DE" w:rsidRPr="00D97586">
        <w:rPr>
          <w:bCs/>
        </w:rPr>
        <w:t xml:space="preserve"> 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     V elokovanej M</w:t>
      </w:r>
      <w:r w:rsidR="00DA1B35" w:rsidRPr="00D97586">
        <w:rPr>
          <w:bCs/>
        </w:rPr>
        <w:t>Š na Ru</w:t>
      </w:r>
      <w:r w:rsidR="008E2C6E" w:rsidRPr="00D97586">
        <w:rPr>
          <w:bCs/>
        </w:rPr>
        <w:t>b</w:t>
      </w:r>
      <w:r w:rsidR="00DA1B35" w:rsidRPr="00D97586">
        <w:rPr>
          <w:bCs/>
        </w:rPr>
        <w:t xml:space="preserve">ínovej 1 je potrebné </w:t>
      </w:r>
      <w:r w:rsidRPr="00D97586">
        <w:rPr>
          <w:bCs/>
        </w:rPr>
        <w:t>zlepšiť p</w:t>
      </w:r>
      <w:r w:rsidR="00DA1B35" w:rsidRPr="00D97586">
        <w:rPr>
          <w:bCs/>
        </w:rPr>
        <w:t>odmienky k pobytu detí vonku (</w:t>
      </w:r>
      <w:r w:rsidR="00B456FB" w:rsidRPr="00D97586">
        <w:rPr>
          <w:bCs/>
        </w:rPr>
        <w:t>zeleň, altánok/ pergola na DI</w:t>
      </w:r>
      <w:r w:rsidR="00FF2690" w:rsidRPr="00D97586">
        <w:rPr>
          <w:bCs/>
        </w:rPr>
        <w:t>, piesok do pieskoviska, zakryť ohradu textilnou fóliou</w:t>
      </w:r>
      <w:r w:rsidR="007F2A68" w:rsidRPr="00D97586">
        <w:rPr>
          <w:bCs/>
        </w:rPr>
        <w:t>);</w:t>
      </w:r>
      <w:r w:rsidR="00B456FB" w:rsidRPr="00D97586">
        <w:rPr>
          <w:bCs/>
        </w:rPr>
        <w:t xml:space="preserve"> </w:t>
      </w:r>
      <w:r w:rsidR="008E2C6E" w:rsidRPr="00D97586">
        <w:rPr>
          <w:bCs/>
        </w:rPr>
        <w:t xml:space="preserve">vybaviť sklad UP </w:t>
      </w:r>
      <w:r w:rsidR="00B61D41" w:rsidRPr="00D97586">
        <w:rPr>
          <w:bCs/>
        </w:rPr>
        <w:t xml:space="preserve">a knižnicu </w:t>
      </w:r>
      <w:r w:rsidR="00F1533C" w:rsidRPr="00D97586">
        <w:rPr>
          <w:bCs/>
        </w:rPr>
        <w:t>odbornou i</w:t>
      </w:r>
      <w:r w:rsidR="00B456FB" w:rsidRPr="00D97586">
        <w:rPr>
          <w:bCs/>
        </w:rPr>
        <w:t xml:space="preserve"> detskou literatúrou; </w:t>
      </w:r>
      <w:r w:rsidR="00B61D41" w:rsidRPr="00D97586">
        <w:rPr>
          <w:bCs/>
        </w:rPr>
        <w:t>zakú</w:t>
      </w:r>
      <w:r w:rsidR="00B456FB" w:rsidRPr="00D97586">
        <w:rPr>
          <w:bCs/>
        </w:rPr>
        <w:t xml:space="preserve">piť </w:t>
      </w:r>
      <w:r w:rsidR="00A87609" w:rsidRPr="00D97586">
        <w:rPr>
          <w:bCs/>
        </w:rPr>
        <w:t>stôl a stoličky pre dospelých do jedálne</w:t>
      </w:r>
      <w:r w:rsidR="007F2A68" w:rsidRPr="00D97586">
        <w:rPr>
          <w:bCs/>
        </w:rPr>
        <w:t>;</w:t>
      </w:r>
      <w:r w:rsidR="00B61D41" w:rsidRPr="00D97586">
        <w:rPr>
          <w:bCs/>
        </w:rPr>
        <w:t xml:space="preserve"> </w:t>
      </w:r>
      <w:r w:rsidRPr="00D97586">
        <w:rPr>
          <w:bCs/>
        </w:rPr>
        <w:t>zabezpečiť</w:t>
      </w:r>
      <w:r w:rsidR="008E2C6E" w:rsidRPr="00D97586">
        <w:rPr>
          <w:bCs/>
        </w:rPr>
        <w:t xml:space="preserve"> funkčný internet</w:t>
      </w:r>
      <w:r w:rsidR="00FF2690" w:rsidRPr="00D97586">
        <w:rPr>
          <w:bCs/>
        </w:rPr>
        <w:t xml:space="preserve"> na oboch poschodiach</w:t>
      </w:r>
      <w:r w:rsidR="00B456FB" w:rsidRPr="00D97586">
        <w:rPr>
          <w:bCs/>
        </w:rPr>
        <w:t>, tlačiareň</w:t>
      </w:r>
      <w:r w:rsidR="00FF2690" w:rsidRPr="00D97586">
        <w:rPr>
          <w:bCs/>
        </w:rPr>
        <w:t xml:space="preserve"> so scanerom,</w:t>
      </w:r>
      <w:r w:rsidRPr="00D97586">
        <w:rPr>
          <w:bCs/>
        </w:rPr>
        <w:t xml:space="preserve"> žalúzie n</w:t>
      </w:r>
      <w:r w:rsidR="00FF2690" w:rsidRPr="00D97586">
        <w:rPr>
          <w:bCs/>
        </w:rPr>
        <w:t>a okná do tried z juhovýchodnej</w:t>
      </w:r>
      <w:r w:rsidR="008E2C6E" w:rsidRPr="00D97586">
        <w:rPr>
          <w:bCs/>
        </w:rPr>
        <w:t xml:space="preserve"> strany</w:t>
      </w:r>
      <w:r w:rsidR="001163EB" w:rsidRPr="00D97586">
        <w:rPr>
          <w:bCs/>
        </w:rPr>
        <w:t xml:space="preserve"> (Monar III.)</w:t>
      </w:r>
      <w:r w:rsidR="00FF2690" w:rsidRPr="00D97586">
        <w:rPr>
          <w:bCs/>
        </w:rPr>
        <w:t xml:space="preserve">, vysávač a tepovač. 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    </w:t>
      </w:r>
      <w:r w:rsidR="008E2C6E" w:rsidRPr="00D97586">
        <w:rPr>
          <w:bCs/>
        </w:rPr>
        <w:t xml:space="preserve"> Materskú školu na Školskej </w:t>
      </w:r>
      <w:r w:rsidRPr="00D97586">
        <w:rPr>
          <w:bCs/>
        </w:rPr>
        <w:t>6 by bolo potrebné v</w:t>
      </w:r>
      <w:r w:rsidR="00FF2690" w:rsidRPr="00D97586">
        <w:rPr>
          <w:bCs/>
        </w:rPr>
        <w:t>ybaviť novou tlačiarňou so scanerom</w:t>
      </w:r>
      <w:r w:rsidR="008E2C6E" w:rsidRPr="00D97586">
        <w:rPr>
          <w:bCs/>
        </w:rPr>
        <w:t>;</w:t>
      </w:r>
      <w:r w:rsidRPr="00D97586">
        <w:rPr>
          <w:bCs/>
        </w:rPr>
        <w:t xml:space="preserve"> doplniť detské ihrisko </w:t>
      </w:r>
      <w:r w:rsidR="00DE131F" w:rsidRPr="00D97586">
        <w:rPr>
          <w:bCs/>
        </w:rPr>
        <w:t>o</w:t>
      </w:r>
      <w:r w:rsidR="00FF2690" w:rsidRPr="00D97586">
        <w:rPr>
          <w:bCs/>
        </w:rPr>
        <w:t> </w:t>
      </w:r>
      <w:r w:rsidR="00A87609" w:rsidRPr="00D97586">
        <w:rPr>
          <w:bCs/>
        </w:rPr>
        <w:t>altánok</w:t>
      </w:r>
      <w:r w:rsidR="00FF2690" w:rsidRPr="00D97586">
        <w:rPr>
          <w:bCs/>
        </w:rPr>
        <w:t xml:space="preserve"> </w:t>
      </w:r>
      <w:r w:rsidR="0017435B" w:rsidRPr="00D97586">
        <w:rPr>
          <w:bCs/>
        </w:rPr>
        <w:t>a odpad</w:t>
      </w:r>
      <w:r w:rsidR="00725FE6" w:rsidRPr="00D97586">
        <w:rPr>
          <w:bCs/>
        </w:rPr>
        <w:t>k</w:t>
      </w:r>
      <w:r w:rsidR="0017435B" w:rsidRPr="00D97586">
        <w:rPr>
          <w:bCs/>
        </w:rPr>
        <w:t>ový kôš</w:t>
      </w:r>
      <w:r w:rsidR="00FF2690" w:rsidRPr="00D97586">
        <w:rPr>
          <w:bCs/>
        </w:rPr>
        <w:t xml:space="preserve">; </w:t>
      </w:r>
      <w:r w:rsidR="00A87609" w:rsidRPr="00D97586">
        <w:rPr>
          <w:bCs/>
        </w:rPr>
        <w:t>zakúpiť koberec</w:t>
      </w:r>
      <w:r w:rsidR="00FF2690" w:rsidRPr="00D97586">
        <w:rPr>
          <w:bCs/>
        </w:rPr>
        <w:t xml:space="preserve"> (1. tr. MŠ), vysávač a tepovač.</w:t>
      </w:r>
      <w:r w:rsidR="00903A71" w:rsidRPr="00D97586">
        <w:rPr>
          <w:bCs/>
        </w:rPr>
        <w:t xml:space="preserve"> Z bezpečnostných dôvodov by bolo vhodné vymeniť neónové osvetlenie.</w:t>
      </w:r>
    </w:p>
    <w:p w:rsidR="00E451DE" w:rsidRPr="00D97586" w:rsidRDefault="004D4F45" w:rsidP="00E451DE">
      <w:pPr>
        <w:jc w:val="both"/>
        <w:rPr>
          <w:bCs/>
        </w:rPr>
      </w:pPr>
      <w:r w:rsidRPr="00D97586">
        <w:rPr>
          <w:bCs/>
        </w:rPr>
        <w:t xml:space="preserve">     Obe</w:t>
      </w:r>
      <w:r w:rsidR="00E451DE" w:rsidRPr="00D97586">
        <w:rPr>
          <w:bCs/>
        </w:rPr>
        <w:t xml:space="preserve"> pracoviská materskej školy potrebujú </w:t>
      </w:r>
      <w:r w:rsidRPr="00D97586">
        <w:rPr>
          <w:bCs/>
        </w:rPr>
        <w:t>pravidelne dopĺňať výtvarný, pracovný a</w:t>
      </w:r>
      <w:r w:rsidR="00FF2690" w:rsidRPr="00D97586">
        <w:rPr>
          <w:bCs/>
        </w:rPr>
        <w:t xml:space="preserve"> kancelársky materiál, </w:t>
      </w:r>
      <w:r w:rsidRPr="00D97586">
        <w:rPr>
          <w:bCs/>
        </w:rPr>
        <w:t xml:space="preserve">odbornú </w:t>
      </w:r>
      <w:r w:rsidR="00FF2690" w:rsidRPr="00D97586">
        <w:rPr>
          <w:bCs/>
        </w:rPr>
        <w:t xml:space="preserve">i detskú </w:t>
      </w:r>
      <w:r w:rsidRPr="00D97586">
        <w:rPr>
          <w:bCs/>
        </w:rPr>
        <w:t xml:space="preserve">literatúru; </w:t>
      </w:r>
      <w:r w:rsidR="00A87609" w:rsidRPr="00D97586">
        <w:rPr>
          <w:bCs/>
        </w:rPr>
        <w:t>obnoviť sortiment hračiek</w:t>
      </w:r>
      <w:r w:rsidRPr="00D97586">
        <w:rPr>
          <w:bCs/>
        </w:rPr>
        <w:t xml:space="preserve">; </w:t>
      </w:r>
      <w:r w:rsidR="00A87609" w:rsidRPr="00D97586">
        <w:rPr>
          <w:bCs/>
        </w:rPr>
        <w:t xml:space="preserve">doplniť </w:t>
      </w:r>
      <w:r w:rsidR="00E451DE" w:rsidRPr="00D97586">
        <w:rPr>
          <w:bCs/>
        </w:rPr>
        <w:lastRenderedPageBreak/>
        <w:t xml:space="preserve">tematicky </w:t>
      </w:r>
      <w:r w:rsidR="00FF2690" w:rsidRPr="00D97586">
        <w:rPr>
          <w:bCs/>
        </w:rPr>
        <w:t xml:space="preserve">zamerané učebné pomôcky </w:t>
      </w:r>
      <w:r w:rsidR="00E451DE" w:rsidRPr="00D97586">
        <w:rPr>
          <w:bCs/>
        </w:rPr>
        <w:t>v príslušnom množstve (z ka</w:t>
      </w:r>
      <w:r w:rsidR="00A87609" w:rsidRPr="00D97586">
        <w:rPr>
          <w:bCs/>
        </w:rPr>
        <w:t>ždého druhu po 2 ks – Školská, 2</w:t>
      </w:r>
      <w:r w:rsidR="00E451DE" w:rsidRPr="00D97586">
        <w:rPr>
          <w:bCs/>
        </w:rPr>
        <w:t xml:space="preserve"> ks – Rubínova)</w:t>
      </w:r>
      <w:r w:rsidR="00E451DE" w:rsidRPr="00D97586">
        <w:t xml:space="preserve"> </w:t>
      </w:r>
      <w:r w:rsidR="001163EB" w:rsidRPr="00D97586">
        <w:t>–</w:t>
      </w:r>
      <w:r w:rsidR="00E451DE" w:rsidRPr="00D97586">
        <w:t xml:space="preserve"> </w:t>
      </w:r>
      <w:r w:rsidR="001163EB" w:rsidRPr="00D97586">
        <w:t xml:space="preserve">z dôvodu plnenia </w:t>
      </w:r>
      <w:r w:rsidR="001163EB" w:rsidRPr="00D97586">
        <w:rPr>
          <w:bCs/>
        </w:rPr>
        <w:t>okruhov a tém</w:t>
      </w:r>
      <w:r w:rsidR="00E451DE" w:rsidRPr="00D97586">
        <w:rPr>
          <w:bCs/>
        </w:rPr>
        <w:t xml:space="preserve"> ŠkVP </w:t>
      </w:r>
      <w:r w:rsidR="00725FE6" w:rsidRPr="00D97586">
        <w:rPr>
          <w:bCs/>
        </w:rPr>
        <w:t xml:space="preserve">v jednom týždni, </w:t>
      </w:r>
      <w:r w:rsidR="00E451DE" w:rsidRPr="00D97586">
        <w:rPr>
          <w:bCs/>
        </w:rPr>
        <w:t xml:space="preserve">vo všetkých 11 </w:t>
      </w:r>
      <w:r w:rsidR="00725FE6" w:rsidRPr="00D97586">
        <w:rPr>
          <w:bCs/>
        </w:rPr>
        <w:t>triedach MŠ</w:t>
      </w:r>
      <w:r w:rsidR="004D46D5" w:rsidRPr="00D97586">
        <w:rPr>
          <w:bCs/>
        </w:rPr>
        <w:t xml:space="preserve"> súčasne.</w:t>
      </w:r>
      <w:r w:rsidR="00E451DE" w:rsidRPr="00D97586">
        <w:rPr>
          <w:bCs/>
        </w:rPr>
        <w:t xml:space="preserve"> </w:t>
      </w:r>
    </w:p>
    <w:p w:rsidR="00E451DE" w:rsidRPr="005F6F5D" w:rsidRDefault="00E451DE" w:rsidP="00E451DE">
      <w:pPr>
        <w:jc w:val="both"/>
        <w:rPr>
          <w:bCs/>
          <w:color w:val="000000"/>
        </w:rPr>
      </w:pPr>
      <w:r w:rsidRPr="00D97586">
        <w:rPr>
          <w:bCs/>
        </w:rPr>
        <w:t xml:space="preserve">     </w:t>
      </w:r>
      <w:r w:rsidR="00A6667B" w:rsidRPr="00D97586">
        <w:rPr>
          <w:bCs/>
        </w:rPr>
        <w:t xml:space="preserve"> Na oboch pracoviskách je veľmi potrebné v </w:t>
      </w:r>
      <w:r w:rsidR="00903A71" w:rsidRPr="00D97586">
        <w:rPr>
          <w:bCs/>
        </w:rPr>
        <w:t> spolupráci s Obecným úradom</w:t>
      </w:r>
      <w:r w:rsidRPr="00D97586">
        <w:rPr>
          <w:bCs/>
        </w:rPr>
        <w:t xml:space="preserve"> v Chorvátskom Grobe zabezpečiť k vychádzkam detí do dediny </w:t>
      </w:r>
      <w:r w:rsidR="00A6667B" w:rsidRPr="00D97586">
        <w:rPr>
          <w:bCs/>
        </w:rPr>
        <w:t xml:space="preserve">a prírody </w:t>
      </w:r>
      <w:r w:rsidRPr="00D97586">
        <w:rPr>
          <w:bCs/>
        </w:rPr>
        <w:t>priechody pre</w:t>
      </w:r>
      <w:r w:rsidR="00A6667B" w:rsidRPr="00D97586">
        <w:rPr>
          <w:bCs/>
        </w:rPr>
        <w:t xml:space="preserve"> chodcov</w:t>
      </w:r>
      <w:r w:rsidRPr="00D97586">
        <w:rPr>
          <w:bCs/>
        </w:rPr>
        <w:t>.</w:t>
      </w:r>
      <w:r w:rsidR="009E5E72">
        <w:rPr>
          <w:bCs/>
          <w:color w:val="FF0000"/>
        </w:rPr>
        <w:t xml:space="preserve"> </w:t>
      </w:r>
      <w:r w:rsidR="009E5E72" w:rsidRPr="005F6F5D">
        <w:rPr>
          <w:bCs/>
          <w:color w:val="000000"/>
        </w:rPr>
        <w:t xml:space="preserve">Zakúpenie vyššie uvedených vecí doposiaľ nebolo možné z dôvodu nízkeho rozpočtu MŠ, ktorý sotva pokryl zákonné potreby – mzdy, odvody, energie. </w:t>
      </w:r>
    </w:p>
    <w:p w:rsidR="00E451DE" w:rsidRPr="005F6F5D" w:rsidRDefault="00E451DE" w:rsidP="00E451DE">
      <w:pPr>
        <w:pStyle w:val="Zkladntext21"/>
        <w:rPr>
          <w:color w:val="000000"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14. Oblasti, v ktorých škola dosahuje dobré výsledky a oblasti, v ktorých sú nedostatky a treba úroveň výchovy a vzdelávania zlepšiť vrátane návrhov opatrení </w:t>
      </w:r>
    </w:p>
    <w:p w:rsidR="00E451DE" w:rsidRPr="00D97586" w:rsidRDefault="00E451DE" w:rsidP="00E451DE">
      <w:pPr>
        <w:jc w:val="both"/>
        <w:rPr>
          <w:i/>
        </w:rPr>
      </w:pPr>
    </w:p>
    <w:p w:rsidR="00E451DE" w:rsidRPr="00D97586" w:rsidRDefault="00E451DE" w:rsidP="00E451DE">
      <w:pPr>
        <w:jc w:val="both"/>
        <w:rPr>
          <w:i/>
        </w:rPr>
      </w:pPr>
      <w:r w:rsidRPr="00D97586">
        <w:rPr>
          <w:i/>
        </w:rPr>
        <w:t>a) Pozitíva</w:t>
      </w:r>
    </w:p>
    <w:p w:rsidR="00E451DE" w:rsidRPr="00D97586" w:rsidRDefault="00E451DE" w:rsidP="00E451DE">
      <w:pPr>
        <w:jc w:val="both"/>
        <w:rPr>
          <w:i/>
        </w:rPr>
      </w:pPr>
    </w:p>
    <w:p w:rsidR="00E451DE" w:rsidRPr="00D97586" w:rsidRDefault="00E451DE" w:rsidP="00E451DE">
      <w:pPr>
        <w:jc w:val="both"/>
        <w:rPr>
          <w:i/>
        </w:rPr>
      </w:pPr>
      <w:r w:rsidRPr="00D97586">
        <w:rPr>
          <w:i/>
        </w:rPr>
        <w:t xml:space="preserve">b) Negatíva </w:t>
      </w:r>
    </w:p>
    <w:p w:rsidR="00E451DE" w:rsidRPr="00D97586" w:rsidRDefault="00E451DE" w:rsidP="00E451DE">
      <w:pPr>
        <w:jc w:val="both"/>
        <w:rPr>
          <w:i/>
        </w:rPr>
      </w:pPr>
    </w:p>
    <w:p w:rsidR="00E451DE" w:rsidRPr="00D97586" w:rsidRDefault="00E451DE" w:rsidP="00E451DE">
      <w:pPr>
        <w:jc w:val="both"/>
        <w:rPr>
          <w:i/>
        </w:rPr>
      </w:pPr>
      <w:r w:rsidRPr="00D97586">
        <w:rPr>
          <w:i/>
        </w:rPr>
        <w:t xml:space="preserve">c) Príležitosti a opatrenia </w:t>
      </w:r>
    </w:p>
    <w:p w:rsidR="00E451DE" w:rsidRPr="00D97586" w:rsidRDefault="00E451DE" w:rsidP="00E451DE">
      <w:pPr>
        <w:jc w:val="both"/>
        <w:rPr>
          <w:i/>
        </w:rPr>
      </w:pP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i/>
        </w:rPr>
        <w:t>Oblasti hodnotenia:</w:t>
      </w:r>
      <w:r w:rsidRPr="00D97586">
        <w:rPr>
          <w:bCs/>
          <w:i/>
        </w:rPr>
        <w:t xml:space="preserve"> </w:t>
      </w: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bCs/>
          <w:i/>
        </w:rPr>
        <w:t xml:space="preserve">Riadiaca práca: </w:t>
      </w:r>
    </w:p>
    <w:p w:rsidR="00E451DE" w:rsidRPr="00D97586" w:rsidRDefault="00CF5A43" w:rsidP="00E451DE">
      <w:pPr>
        <w:numPr>
          <w:ilvl w:val="0"/>
          <w:numId w:val="8"/>
        </w:numPr>
        <w:jc w:val="both"/>
      </w:pPr>
      <w:r w:rsidRPr="00D97586">
        <w:rPr>
          <w:bCs/>
        </w:rPr>
        <w:t>spravidla</w:t>
      </w:r>
      <w:r w:rsidR="00E52FAF" w:rsidRPr="00D97586">
        <w:rPr>
          <w:bCs/>
        </w:rPr>
        <w:t xml:space="preserve"> včasné a zodpovedné</w:t>
      </w:r>
      <w:r w:rsidR="00E451DE" w:rsidRPr="00D97586">
        <w:rPr>
          <w:bCs/>
        </w:rPr>
        <w:t xml:space="preserve"> plnenie povinností a zadaných úloh pedagogickým</w:t>
      </w:r>
      <w:r w:rsidR="00B65AE2" w:rsidRPr="00D97586">
        <w:rPr>
          <w:bCs/>
        </w:rPr>
        <w:t>i</w:t>
      </w:r>
      <w:r w:rsidR="00E451DE" w:rsidRPr="00D97586">
        <w:rPr>
          <w:bCs/>
        </w:rPr>
        <w:t xml:space="preserve"> a prevádzkovým</w:t>
      </w:r>
      <w:r w:rsidR="00B65AE2" w:rsidRPr="00D97586">
        <w:rPr>
          <w:bCs/>
        </w:rPr>
        <w:t>i zamestnankyňami</w:t>
      </w:r>
    </w:p>
    <w:p w:rsidR="00E451DE" w:rsidRPr="00D97586" w:rsidRDefault="00B65AE2" w:rsidP="00E451DE">
      <w:pPr>
        <w:numPr>
          <w:ilvl w:val="0"/>
          <w:numId w:val="8"/>
        </w:numPr>
        <w:jc w:val="both"/>
      </w:pPr>
      <w:r w:rsidRPr="00D97586">
        <w:rPr>
          <w:bCs/>
        </w:rPr>
        <w:t xml:space="preserve">každoročné </w:t>
      </w:r>
      <w:r w:rsidR="00CF5A43" w:rsidRPr="00D97586">
        <w:rPr>
          <w:bCs/>
        </w:rPr>
        <w:t>striedanie a</w:t>
      </w:r>
      <w:r w:rsidR="00982A0A" w:rsidRPr="00D97586">
        <w:rPr>
          <w:bCs/>
        </w:rPr>
        <w:t xml:space="preserve"> nečakaný odchod ped. zamestnankýň počas šk.roka z</w:t>
      </w:r>
      <w:r w:rsidR="003D06C3" w:rsidRPr="00D97586">
        <w:rPr>
          <w:bCs/>
        </w:rPr>
        <w:t> </w:t>
      </w:r>
      <w:r w:rsidR="00982A0A" w:rsidRPr="00D97586">
        <w:rPr>
          <w:bCs/>
        </w:rPr>
        <w:t>inštitúcie</w:t>
      </w:r>
      <w:r w:rsidR="003D06C3" w:rsidRPr="00D97586">
        <w:rPr>
          <w:bCs/>
        </w:rPr>
        <w:t xml:space="preserve"> MŠ, </w:t>
      </w:r>
      <w:r w:rsidR="00982A0A" w:rsidRPr="00D97586">
        <w:rPr>
          <w:bCs/>
        </w:rPr>
        <w:t>hľadanie nového</w:t>
      </w:r>
      <w:r w:rsidRPr="00D97586">
        <w:rPr>
          <w:bCs/>
        </w:rPr>
        <w:t xml:space="preserve"> kvalifikovaného</w:t>
      </w:r>
      <w:r w:rsidR="00982A0A" w:rsidRPr="00D97586">
        <w:rPr>
          <w:bCs/>
        </w:rPr>
        <w:t xml:space="preserve"> a kvalitného personálu;</w:t>
      </w:r>
      <w:r w:rsidR="00E451DE" w:rsidRPr="00D97586">
        <w:rPr>
          <w:bCs/>
        </w:rPr>
        <w:t xml:space="preserve"> 2 elokované pra</w:t>
      </w:r>
      <w:r w:rsidR="00E52FAF" w:rsidRPr="00D97586">
        <w:rPr>
          <w:bCs/>
        </w:rPr>
        <w:t xml:space="preserve">coviská (náročné na </w:t>
      </w:r>
      <w:r w:rsidR="00CA3D97" w:rsidRPr="00D97586">
        <w:rPr>
          <w:bCs/>
        </w:rPr>
        <w:t>riadiacu, kontrolnú činnosť i</w:t>
      </w:r>
      <w:r w:rsidR="00E451DE" w:rsidRPr="00D97586">
        <w:rPr>
          <w:bCs/>
        </w:rPr>
        <w:t xml:space="preserve"> spoluprácu) </w:t>
      </w:r>
    </w:p>
    <w:p w:rsidR="00E451DE" w:rsidRPr="00D97586" w:rsidRDefault="00E451DE" w:rsidP="00E451DE">
      <w:pPr>
        <w:numPr>
          <w:ilvl w:val="0"/>
          <w:numId w:val="8"/>
        </w:numPr>
        <w:jc w:val="both"/>
      </w:pPr>
      <w:r w:rsidRPr="00D97586">
        <w:t>vopre</w:t>
      </w:r>
      <w:r w:rsidR="00982A0A" w:rsidRPr="00D97586">
        <w:t>d prerokovaný</w:t>
      </w:r>
      <w:r w:rsidR="00AD4D3B" w:rsidRPr="00D97586">
        <w:t>mi požiadavkami na operatívnych, pracovných</w:t>
      </w:r>
      <w:r w:rsidR="00F34C3C" w:rsidRPr="00D97586">
        <w:t xml:space="preserve"> </w:t>
      </w:r>
      <w:r w:rsidR="00982A0A" w:rsidRPr="00D97586">
        <w:t>poradách</w:t>
      </w:r>
      <w:r w:rsidR="00AD4D3B" w:rsidRPr="00D97586">
        <w:t xml:space="preserve"> a pedagogických radách</w:t>
      </w:r>
      <w:r w:rsidR="00982A0A" w:rsidRPr="00D97586">
        <w:t xml:space="preserve">, rovnomernejšie rozvrhnutým pracovným časom </w:t>
      </w:r>
      <w:r w:rsidR="00F34C3C" w:rsidRPr="00D97586">
        <w:t xml:space="preserve">zo strany zástupkyne pre MŠ </w:t>
      </w:r>
      <w:r w:rsidR="00982A0A" w:rsidRPr="00D97586">
        <w:t xml:space="preserve">na oboch elokovaných pracoviskách, </w:t>
      </w:r>
      <w:r w:rsidR="00F34C3C" w:rsidRPr="00D97586">
        <w:t xml:space="preserve">spravodlivým </w:t>
      </w:r>
      <w:r w:rsidRPr="00D97586">
        <w:t xml:space="preserve">os. ohodnotením (prehodnotenie 2x v šk.r.), </w:t>
      </w:r>
      <w:r w:rsidR="00AD4D3B" w:rsidRPr="00D97586">
        <w:t xml:space="preserve">dostatočným množstvom včasne dodaného edukačného materiálu k pedagogickej činnosti, </w:t>
      </w:r>
      <w:r w:rsidRPr="00D97586">
        <w:t xml:space="preserve">neformálnymi </w:t>
      </w:r>
      <w:r w:rsidR="00982A0A" w:rsidRPr="00D97586">
        <w:t xml:space="preserve">diskusiami </w:t>
      </w:r>
      <w:r w:rsidR="00AD4D3B" w:rsidRPr="00D97586">
        <w:t>motivovať a</w:t>
      </w:r>
      <w:r w:rsidR="00982A0A" w:rsidRPr="00D97586">
        <w:t xml:space="preserve"> </w:t>
      </w:r>
      <w:r w:rsidRPr="00D97586">
        <w:t>stabilizovať kolektív</w:t>
      </w: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bCs/>
          <w:i/>
        </w:rPr>
        <w:t>Personálne zabezpečenie:</w:t>
      </w:r>
    </w:p>
    <w:p w:rsidR="00E451DE" w:rsidRPr="00D97586" w:rsidRDefault="00676D94" w:rsidP="00E451DE">
      <w:pPr>
        <w:numPr>
          <w:ilvl w:val="0"/>
          <w:numId w:val="9"/>
        </w:numPr>
        <w:jc w:val="both"/>
      </w:pPr>
      <w:r w:rsidRPr="00D97586">
        <w:rPr>
          <w:bCs/>
        </w:rPr>
        <w:t xml:space="preserve">väčšinou </w:t>
      </w:r>
      <w:r w:rsidR="00E451DE" w:rsidRPr="00D97586">
        <w:rPr>
          <w:bCs/>
        </w:rPr>
        <w:t>ochotný personál</w:t>
      </w:r>
      <w:r w:rsidR="005C7AC3" w:rsidRPr="00D97586">
        <w:rPr>
          <w:bCs/>
        </w:rPr>
        <w:t>, postupné dokonče</w:t>
      </w:r>
      <w:r w:rsidR="00384BA5" w:rsidRPr="00D97586">
        <w:rPr>
          <w:bCs/>
        </w:rPr>
        <w:t>nie príslušnej kvalifikácie</w:t>
      </w:r>
      <w:r w:rsidRPr="00D97586">
        <w:rPr>
          <w:bCs/>
        </w:rPr>
        <w:t xml:space="preserve"> pedagógov</w:t>
      </w:r>
    </w:p>
    <w:p w:rsidR="00E451DE" w:rsidRPr="00D97586" w:rsidRDefault="005C7AC3" w:rsidP="00E451DE">
      <w:pPr>
        <w:numPr>
          <w:ilvl w:val="0"/>
          <w:numId w:val="9"/>
        </w:numPr>
        <w:jc w:val="both"/>
      </w:pPr>
      <w:r w:rsidRPr="00D97586">
        <w:rPr>
          <w:bCs/>
        </w:rPr>
        <w:t xml:space="preserve">každoročné </w:t>
      </w:r>
      <w:r w:rsidR="00E451DE" w:rsidRPr="00D97586">
        <w:rPr>
          <w:bCs/>
        </w:rPr>
        <w:t>adaptačné vzdelávanie</w:t>
      </w:r>
      <w:r w:rsidRPr="00D97586">
        <w:rPr>
          <w:bCs/>
        </w:rPr>
        <w:t xml:space="preserve"> u viacerých ped. zamestna</w:t>
      </w:r>
      <w:r w:rsidR="005A7EEC" w:rsidRPr="00D97586">
        <w:rPr>
          <w:bCs/>
        </w:rPr>
        <w:t>n</w:t>
      </w:r>
      <w:r w:rsidRPr="00D97586">
        <w:rPr>
          <w:bCs/>
        </w:rPr>
        <w:t>kýň</w:t>
      </w:r>
      <w:r w:rsidR="00676D94" w:rsidRPr="00D97586">
        <w:rPr>
          <w:bCs/>
        </w:rPr>
        <w:t xml:space="preserve"> (4</w:t>
      </w:r>
      <w:r w:rsidR="0054269C" w:rsidRPr="00D97586">
        <w:rPr>
          <w:bCs/>
        </w:rPr>
        <w:t>);</w:t>
      </w:r>
      <w:r w:rsidRPr="00D97586">
        <w:rPr>
          <w:bCs/>
        </w:rPr>
        <w:t xml:space="preserve"> dlhodobá PN,</w:t>
      </w:r>
      <w:r w:rsidR="00676D94" w:rsidRPr="00D97586">
        <w:rPr>
          <w:bCs/>
        </w:rPr>
        <w:t xml:space="preserve"> nástup na MD</w:t>
      </w:r>
      <w:r w:rsidRPr="00D97586">
        <w:rPr>
          <w:bCs/>
        </w:rPr>
        <w:t xml:space="preserve"> </w:t>
      </w:r>
      <w:r w:rsidR="00676D94" w:rsidRPr="00D97586">
        <w:rPr>
          <w:bCs/>
        </w:rPr>
        <w:t>počas šk. roka, striedanie prevádzkového personálu –</w:t>
      </w:r>
      <w:r w:rsidR="0054269C" w:rsidRPr="00D97586">
        <w:rPr>
          <w:bCs/>
        </w:rPr>
        <w:t xml:space="preserve"> </w:t>
      </w:r>
      <w:r w:rsidR="00676D94" w:rsidRPr="00D97586">
        <w:rPr>
          <w:bCs/>
        </w:rPr>
        <w:t xml:space="preserve">ich zastupovanie a </w:t>
      </w:r>
      <w:r w:rsidR="0054269C" w:rsidRPr="00D97586">
        <w:rPr>
          <w:bCs/>
        </w:rPr>
        <w:t>hľadanie vhodných pracovných síl na uvedené miesta</w:t>
      </w:r>
      <w:r w:rsidR="00676D94" w:rsidRPr="00D97586">
        <w:rPr>
          <w:bCs/>
        </w:rPr>
        <w:t xml:space="preserve"> </w:t>
      </w:r>
    </w:p>
    <w:p w:rsidR="00E451DE" w:rsidRPr="00D97586" w:rsidRDefault="00E451DE" w:rsidP="00E451DE">
      <w:pPr>
        <w:numPr>
          <w:ilvl w:val="0"/>
          <w:numId w:val="9"/>
        </w:numPr>
        <w:jc w:val="both"/>
      </w:pPr>
      <w:r w:rsidRPr="00D97586">
        <w:t xml:space="preserve">pozitívnymi medziľudskými vzťahmi </w:t>
      </w:r>
      <w:r w:rsidR="0054269C" w:rsidRPr="00D97586">
        <w:t>založenými na vzájomne</w:t>
      </w:r>
      <w:r w:rsidR="005C7AC3" w:rsidRPr="00D97586">
        <w:t xml:space="preserve">j </w:t>
      </w:r>
      <w:r w:rsidR="003D06C3" w:rsidRPr="00D97586">
        <w:t>komunikácii, ochote, empatii a</w:t>
      </w:r>
      <w:r w:rsidR="00811321" w:rsidRPr="00D97586">
        <w:t> </w:t>
      </w:r>
      <w:r w:rsidR="005C7AC3" w:rsidRPr="00D97586">
        <w:t>dôver</w:t>
      </w:r>
      <w:r w:rsidR="003D06C3" w:rsidRPr="00D97586">
        <w:t>e</w:t>
      </w:r>
      <w:r w:rsidR="00811321" w:rsidRPr="00D97586">
        <w:t>,</w:t>
      </w:r>
      <w:r w:rsidR="0054269C" w:rsidRPr="00D97586">
        <w:t xml:space="preserve"> spravodlivým os. ohodnotením </w:t>
      </w:r>
      <w:r w:rsidRPr="00D97586">
        <w:t xml:space="preserve">vytvoriť stabilný kolektív </w:t>
      </w:r>
    </w:p>
    <w:p w:rsidR="00E451DE" w:rsidRPr="00D97586" w:rsidRDefault="00E451DE" w:rsidP="00E451DE">
      <w:pPr>
        <w:jc w:val="both"/>
        <w:rPr>
          <w:bCs/>
          <w:i/>
        </w:rPr>
      </w:pP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bCs/>
          <w:i/>
        </w:rPr>
        <w:t>Výchovno-vzdelávací proces:</w:t>
      </w:r>
    </w:p>
    <w:p w:rsidR="00E451DE" w:rsidRPr="00D97586" w:rsidRDefault="00E451DE" w:rsidP="00E451DE">
      <w:pPr>
        <w:jc w:val="both"/>
        <w:rPr>
          <w:i/>
          <w:u w:val="single"/>
        </w:rPr>
      </w:pPr>
      <w:r w:rsidRPr="00D97586">
        <w:rPr>
          <w:i/>
          <w:u w:val="single"/>
        </w:rPr>
        <w:t>Úroveň perceptuálno-motorického rozvoja detí</w:t>
      </w:r>
    </w:p>
    <w:p w:rsidR="00E451DE" w:rsidRPr="00D97586" w:rsidRDefault="00226627" w:rsidP="00E451DE">
      <w:pPr>
        <w:numPr>
          <w:ilvl w:val="0"/>
          <w:numId w:val="10"/>
        </w:numPr>
        <w:jc w:val="both"/>
      </w:pPr>
      <w:r w:rsidRPr="00D97586">
        <w:t>základné lokomočné pohyby, pohybový aparát a</w:t>
      </w:r>
      <w:r w:rsidR="00E451DE" w:rsidRPr="00D97586">
        <w:t xml:space="preserve"> telesné fun</w:t>
      </w:r>
      <w:r w:rsidR="00B65D5E" w:rsidRPr="00D97586">
        <w:t>kcie</w:t>
      </w:r>
      <w:r w:rsidR="005A4C4C" w:rsidRPr="00D97586">
        <w:t xml:space="preserve"> sú na vekuprimeranej úrovni</w:t>
      </w:r>
      <w:r w:rsidR="00A40C28" w:rsidRPr="00D97586">
        <w:t xml:space="preserve">; majú </w:t>
      </w:r>
      <w:r w:rsidR="00E451DE" w:rsidRPr="00D97586">
        <w:t xml:space="preserve">záujem </w:t>
      </w:r>
      <w:r w:rsidR="005A4C4C" w:rsidRPr="00D97586">
        <w:t>o hudobno-pohybové činnos</w:t>
      </w:r>
      <w:r w:rsidR="00F07BA5" w:rsidRPr="00D97586">
        <w:t>t</w:t>
      </w:r>
      <w:r w:rsidR="005A4C4C" w:rsidRPr="00D97586">
        <w:t>i</w:t>
      </w:r>
      <w:r w:rsidR="00A40C28" w:rsidRPr="00D97586">
        <w:t xml:space="preserve">, </w:t>
      </w:r>
      <w:r w:rsidR="00E451DE" w:rsidRPr="00D97586">
        <w:t>rytmizác</w:t>
      </w:r>
      <w:r w:rsidR="00A40C28" w:rsidRPr="00D97586">
        <w:t>iu</w:t>
      </w:r>
      <w:r w:rsidR="00F07BA5" w:rsidRPr="00D97586">
        <w:t xml:space="preserve">, </w:t>
      </w:r>
      <w:r w:rsidR="00A40C28" w:rsidRPr="00D97586">
        <w:t>tanec</w:t>
      </w:r>
      <w:r w:rsidR="00F07BA5" w:rsidRPr="00D97586">
        <w:t xml:space="preserve"> a</w:t>
      </w:r>
      <w:r w:rsidR="00A40C28" w:rsidRPr="00D97586">
        <w:t xml:space="preserve"> </w:t>
      </w:r>
      <w:r w:rsidR="00E451DE" w:rsidRPr="00D97586">
        <w:t>pri</w:t>
      </w:r>
      <w:r w:rsidR="00EC0D7C" w:rsidRPr="00D97586">
        <w:t>merané zručnosti pri</w:t>
      </w:r>
      <w:r w:rsidR="00E451DE" w:rsidRPr="00D97586">
        <w:t xml:space="preserve"> konštruovaní</w:t>
      </w:r>
      <w:r w:rsidR="00EC0D7C" w:rsidRPr="00D97586">
        <w:t xml:space="preserve"> s rôznym materiálom, kreslení, maľovaní, modelovaní</w:t>
      </w:r>
    </w:p>
    <w:p w:rsidR="00E451DE" w:rsidRPr="00D97586" w:rsidRDefault="000E0175" w:rsidP="00E451DE">
      <w:pPr>
        <w:numPr>
          <w:ilvl w:val="0"/>
          <w:numId w:val="10"/>
        </w:numPr>
        <w:jc w:val="both"/>
      </w:pPr>
      <w:r w:rsidRPr="00D97586">
        <w:t>často n</w:t>
      </w:r>
      <w:r w:rsidR="00E451DE" w:rsidRPr="00D97586">
        <w:t>esprávny úchop grafického materiálu</w:t>
      </w:r>
      <w:r w:rsidR="0062495A" w:rsidRPr="00D97586">
        <w:t xml:space="preserve"> a príboru</w:t>
      </w:r>
      <w:r w:rsidR="00AD1E24" w:rsidRPr="00D97586">
        <w:t>; nesprávna poloha pri sedení (</w:t>
      </w:r>
      <w:r w:rsidRPr="00D97586">
        <w:t xml:space="preserve">pretrváva </w:t>
      </w:r>
      <w:r w:rsidR="00AD1E24" w:rsidRPr="00D97586">
        <w:t>sklon k hojdaniu, sedenie na nohe)</w:t>
      </w:r>
    </w:p>
    <w:p w:rsidR="0062495A" w:rsidRPr="00D97586" w:rsidRDefault="000260D8" w:rsidP="00B65D5E">
      <w:pPr>
        <w:numPr>
          <w:ilvl w:val="0"/>
          <w:numId w:val="10"/>
        </w:numPr>
        <w:jc w:val="both"/>
      </w:pPr>
      <w:r w:rsidRPr="00D97586">
        <w:t xml:space="preserve">v spolupráci s rodinou viesť deti k zmene životného štýlu (aktívny pohyb uprednostniť pred TV a PC);  vytvárať podmienky a realizovať </w:t>
      </w:r>
      <w:r w:rsidR="00C37E16" w:rsidRPr="00D97586">
        <w:t xml:space="preserve">pravidelné </w:t>
      </w:r>
      <w:r w:rsidR="00E451DE" w:rsidRPr="00D97586">
        <w:t>športové hry detí vonku</w:t>
      </w:r>
      <w:r w:rsidRPr="00D97586">
        <w:t>, otužovať</w:t>
      </w:r>
      <w:r w:rsidR="00257FAB" w:rsidRPr="00D97586">
        <w:t xml:space="preserve"> ich organizmu</w:t>
      </w:r>
      <w:r w:rsidRPr="00D97586">
        <w:t>s</w:t>
      </w:r>
      <w:r w:rsidR="00257FAB" w:rsidRPr="00D97586">
        <w:t xml:space="preserve">; </w:t>
      </w:r>
      <w:r w:rsidR="00EE4794" w:rsidRPr="00D97586">
        <w:t>rozvíjať</w:t>
      </w:r>
      <w:r w:rsidRPr="00D97586">
        <w:t xml:space="preserve"> u detí</w:t>
      </w:r>
      <w:r w:rsidR="00EE4794" w:rsidRPr="00D97586">
        <w:t xml:space="preserve"> š</w:t>
      </w:r>
      <w:r w:rsidRPr="00D97586">
        <w:t>peciálne pohybové zručnosti</w:t>
      </w:r>
      <w:r w:rsidR="00C900D2" w:rsidRPr="00D97586">
        <w:t>;</w:t>
      </w:r>
      <w:r w:rsidRPr="00D97586">
        <w:t xml:space="preserve"> utvrdzovať</w:t>
      </w:r>
      <w:r w:rsidR="00EE4794" w:rsidRPr="00D97586">
        <w:t xml:space="preserve"> schopnosť ostražitosti a dodržiavania vlastnej bezpečnosti</w:t>
      </w:r>
      <w:r w:rsidRPr="00D97586">
        <w:t xml:space="preserve">; </w:t>
      </w:r>
      <w:r w:rsidR="00EE4794" w:rsidRPr="00D97586">
        <w:t xml:space="preserve">posilňovať drobné svalstvo prstov a rúk a cieľavedome rozvíjať </w:t>
      </w:r>
      <w:r w:rsidR="00C900D2" w:rsidRPr="00D97586">
        <w:t>grafomotorické zručnosti</w:t>
      </w:r>
      <w:r w:rsidR="00EE4794" w:rsidRPr="00D97586">
        <w:t xml:space="preserve">; </w:t>
      </w:r>
      <w:r w:rsidR="00E451DE" w:rsidRPr="00D97586">
        <w:t>odstraňovať nesprávne návyky pri sedení a pri stolovaní</w:t>
      </w:r>
      <w:r w:rsidR="00EE4794" w:rsidRPr="00D97586">
        <w:t xml:space="preserve">; </w:t>
      </w:r>
      <w:r w:rsidR="00682243" w:rsidRPr="00D97586">
        <w:t xml:space="preserve">zdokonaľovať sebaobslužné </w:t>
      </w:r>
      <w:r w:rsidR="00682243" w:rsidRPr="00D97586">
        <w:lastRenderedPageBreak/>
        <w:t>činnosti</w:t>
      </w:r>
      <w:r w:rsidR="00EE4794" w:rsidRPr="00D97586">
        <w:t>;</w:t>
      </w:r>
      <w:r w:rsidR="008A5F0B" w:rsidRPr="00D97586">
        <w:t xml:space="preserve"> </w:t>
      </w:r>
      <w:r w:rsidR="0062495A" w:rsidRPr="00D97586">
        <w:t xml:space="preserve">viesť </w:t>
      </w:r>
      <w:r w:rsidR="00B65D5E" w:rsidRPr="00D97586">
        <w:t xml:space="preserve">deti </w:t>
      </w:r>
      <w:r w:rsidRPr="00D97586">
        <w:t>k </w:t>
      </w:r>
      <w:r w:rsidR="0062495A" w:rsidRPr="00D97586">
        <w:t xml:space="preserve">oddychu </w:t>
      </w:r>
      <w:r w:rsidRPr="00D97586">
        <w:t>a</w:t>
      </w:r>
      <w:r w:rsidR="00F07BA5" w:rsidRPr="00D97586">
        <w:t> </w:t>
      </w:r>
      <w:r w:rsidRPr="00D97586">
        <w:t>upokojeniu</w:t>
      </w:r>
      <w:r w:rsidR="00F07BA5" w:rsidRPr="00D97586">
        <w:t xml:space="preserve"> sa</w:t>
      </w:r>
      <w:r w:rsidRPr="00D97586">
        <w:t xml:space="preserve"> </w:t>
      </w:r>
      <w:r w:rsidR="0062495A" w:rsidRPr="00D97586">
        <w:t xml:space="preserve">prostredníctvom relaxačných cvičení a relaxačnej </w:t>
      </w:r>
      <w:r w:rsidR="00B65D5E" w:rsidRPr="00D97586">
        <w:t>hu</w:t>
      </w:r>
      <w:r w:rsidR="00716AB0" w:rsidRPr="00D97586">
        <w:t>dby</w:t>
      </w:r>
    </w:p>
    <w:p w:rsidR="00E451DE" w:rsidRPr="00D97586" w:rsidRDefault="00E451DE" w:rsidP="00E451DE">
      <w:pPr>
        <w:jc w:val="both"/>
        <w:rPr>
          <w:i/>
          <w:u w:val="single"/>
        </w:rPr>
      </w:pPr>
    </w:p>
    <w:p w:rsidR="00E451DE" w:rsidRPr="00D97586" w:rsidRDefault="00E451DE" w:rsidP="00E451DE">
      <w:pPr>
        <w:jc w:val="both"/>
        <w:rPr>
          <w:i/>
        </w:rPr>
      </w:pPr>
      <w:r w:rsidRPr="00D97586">
        <w:rPr>
          <w:i/>
          <w:u w:val="single"/>
        </w:rPr>
        <w:t>Úroveň kognitívneho rozvoja detí</w:t>
      </w:r>
    </w:p>
    <w:p w:rsidR="00E451DE" w:rsidRPr="00D97586" w:rsidRDefault="00E41908" w:rsidP="00E451DE">
      <w:pPr>
        <w:numPr>
          <w:ilvl w:val="0"/>
          <w:numId w:val="11"/>
        </w:numPr>
        <w:jc w:val="both"/>
      </w:pPr>
      <w:r w:rsidRPr="00D97586">
        <w:t xml:space="preserve">v matematických operáciách sú vedomosti na vekuprimeranej úrovni; informácie získané z rôznych </w:t>
      </w:r>
      <w:r w:rsidR="00260BE7" w:rsidRPr="00D97586">
        <w:t>zdrojov vedia primerane</w:t>
      </w:r>
      <w:r w:rsidRPr="00D97586">
        <w:t>/ adekvátne využiť v bežných životných situáciách</w:t>
      </w:r>
      <w:r w:rsidR="00260BE7" w:rsidRPr="00D97586">
        <w:t xml:space="preserve"> a obohatiť zdrojom informácií aj ostatných; </w:t>
      </w:r>
      <w:r w:rsidR="00E451DE" w:rsidRPr="00D97586">
        <w:t>vyslovujú jednoduché úsudky</w:t>
      </w:r>
      <w:r w:rsidR="00767EE8" w:rsidRPr="00D97586">
        <w:t xml:space="preserve"> a prejavujú postoje</w:t>
      </w:r>
      <w:r w:rsidR="00E451DE" w:rsidRPr="00D97586">
        <w:t>; orientu</w:t>
      </w:r>
      <w:r w:rsidR="00260BE7" w:rsidRPr="00D97586">
        <w:t xml:space="preserve">jú sa v knihách, </w:t>
      </w:r>
      <w:r w:rsidR="00E451DE" w:rsidRPr="00D97586">
        <w:t>detských časopisoch</w:t>
      </w:r>
      <w:r w:rsidR="00260BE7" w:rsidRPr="00D97586">
        <w:t xml:space="preserve"> a iniciatívne vyhľadávajú prácu s knihami</w:t>
      </w:r>
      <w:r w:rsidR="00E451DE" w:rsidRPr="00D97586">
        <w:t xml:space="preserve">; </w:t>
      </w:r>
      <w:r w:rsidR="005D346A" w:rsidRPr="00D97586">
        <w:t>primeraným</w:t>
      </w:r>
      <w:r w:rsidR="003C1E06" w:rsidRPr="00D97586">
        <w:t xml:space="preserve"> spôsobom manipulujú</w:t>
      </w:r>
      <w:r w:rsidR="00767EE8" w:rsidRPr="00D97586">
        <w:t xml:space="preserve"> s </w:t>
      </w:r>
      <w:r w:rsidR="003C1E06" w:rsidRPr="00D97586">
        <w:t>PC</w:t>
      </w:r>
      <w:r w:rsidR="00767EE8" w:rsidRPr="00D97586">
        <w:t xml:space="preserve">; </w:t>
      </w:r>
      <w:r w:rsidR="00E61E95" w:rsidRPr="00D97586">
        <w:t>prejavujú kladný</w:t>
      </w:r>
      <w:r w:rsidR="00E451DE" w:rsidRPr="00D97586">
        <w:t xml:space="preserve"> vzťah k</w:t>
      </w:r>
      <w:r w:rsidR="003C1E06" w:rsidRPr="00D97586">
        <w:t> </w:t>
      </w:r>
      <w:r w:rsidR="00E451DE" w:rsidRPr="00D97586">
        <w:t>prírode</w:t>
      </w:r>
      <w:r w:rsidR="003C1E06" w:rsidRPr="00D97586">
        <w:t xml:space="preserve">, majú </w:t>
      </w:r>
      <w:r w:rsidR="00E451DE" w:rsidRPr="00D97586">
        <w:t>primerané</w:t>
      </w:r>
      <w:r w:rsidR="003C1E06" w:rsidRPr="00D97586">
        <w:t xml:space="preserve"> poznatky</w:t>
      </w:r>
      <w:r w:rsidR="00E451DE" w:rsidRPr="00D97586">
        <w:t xml:space="preserve"> o prírode a životnom prostredí</w:t>
      </w:r>
      <w:r w:rsidR="00F62B9E" w:rsidRPr="00D97586">
        <w:t>, správne návyky bezpečnosti a ochrany zdravia</w:t>
      </w:r>
      <w:r w:rsidR="00E451DE" w:rsidRPr="00D97586">
        <w:t xml:space="preserve">; radi </w:t>
      </w:r>
      <w:r w:rsidR="003C1E06" w:rsidRPr="00D97586">
        <w:t>skúmajú</w:t>
      </w:r>
      <w:r w:rsidR="00AD650F" w:rsidRPr="00D97586">
        <w:t>, experimentujú a bádajú</w:t>
      </w:r>
    </w:p>
    <w:p w:rsidR="00350BF1" w:rsidRPr="00D97586" w:rsidRDefault="00E32CEA" w:rsidP="00350BF1">
      <w:pPr>
        <w:numPr>
          <w:ilvl w:val="0"/>
          <w:numId w:val="11"/>
        </w:numPr>
        <w:jc w:val="both"/>
      </w:pPr>
      <w:r w:rsidRPr="00D97586">
        <w:t xml:space="preserve">časté logopedické poruchy; </w:t>
      </w:r>
      <w:r w:rsidR="00E451DE" w:rsidRPr="00D97586">
        <w:t>niekedy</w:t>
      </w:r>
      <w:r w:rsidR="00E97D45" w:rsidRPr="00D97586">
        <w:t xml:space="preserve"> až často </w:t>
      </w:r>
      <w:r w:rsidR="00E451DE" w:rsidRPr="00D97586">
        <w:t xml:space="preserve">znížená schopnosť koncentrácie a počúvania s porozumením, </w:t>
      </w:r>
      <w:r w:rsidR="00E13BEC" w:rsidRPr="00D97586">
        <w:t>pretrváva</w:t>
      </w:r>
      <w:r w:rsidR="00E451DE" w:rsidRPr="00D97586">
        <w:t xml:space="preserve"> nerešpektovanie hovoriaceho („</w:t>
      </w:r>
      <w:r w:rsidR="00874AD3" w:rsidRPr="00D97586">
        <w:t>skákanie do reči“)</w:t>
      </w:r>
      <w:r w:rsidR="00E13BEC" w:rsidRPr="00D97586">
        <w:t>; často lenivosť a pohodlnosť v činnosti</w:t>
      </w:r>
      <w:r w:rsidR="00E451DE" w:rsidRPr="00D97586">
        <w:rPr>
          <w:i/>
        </w:rPr>
        <w:t xml:space="preserve"> </w:t>
      </w:r>
    </w:p>
    <w:p w:rsidR="00E451DE" w:rsidRPr="00D97586" w:rsidRDefault="005C4A39" w:rsidP="001B5B29">
      <w:pPr>
        <w:numPr>
          <w:ilvl w:val="0"/>
          <w:numId w:val="11"/>
        </w:numPr>
        <w:jc w:val="both"/>
      </w:pPr>
      <w:r w:rsidRPr="00D97586">
        <w:t xml:space="preserve">posilňovať </w:t>
      </w:r>
      <w:r w:rsidR="00E451DE" w:rsidRPr="00D97586">
        <w:t>sebadôveru detí pri samostatnom rečovom prejave pred kolektívom detí;  z</w:t>
      </w:r>
      <w:r w:rsidR="00E451DE" w:rsidRPr="00D97586">
        <w:rPr>
          <w:bCs/>
        </w:rPr>
        <w:t>araďovať edukačné hry na precvičovanie pozornosti a koncentrácie;</w:t>
      </w:r>
      <w:r w:rsidR="00682243" w:rsidRPr="00D97586">
        <w:rPr>
          <w:bCs/>
        </w:rPr>
        <w:t xml:space="preserve"> </w:t>
      </w:r>
      <w:r w:rsidR="00350BF1" w:rsidRPr="00D97586">
        <w:rPr>
          <w:bCs/>
        </w:rPr>
        <w:t>vytvárať dostatočný priestor a</w:t>
      </w:r>
      <w:r w:rsidR="00942281" w:rsidRPr="00D97586">
        <w:rPr>
          <w:bCs/>
        </w:rPr>
        <w:t xml:space="preserve"> čas na komunikáciu</w:t>
      </w:r>
      <w:r w:rsidR="00350BF1" w:rsidRPr="00D97586">
        <w:rPr>
          <w:bCs/>
        </w:rPr>
        <w:t xml:space="preserve">; viesť deti k rešpektovaniu hovoriaceho a dodržiavaniu spoločne prijatých pravidiel; </w:t>
      </w:r>
      <w:r w:rsidR="007F4378" w:rsidRPr="00D97586">
        <w:rPr>
          <w:bCs/>
        </w:rPr>
        <w:t>viesť deti k aktívnemu počúvaniu s poro</w:t>
      </w:r>
      <w:r w:rsidR="0092492E" w:rsidRPr="00D97586">
        <w:rPr>
          <w:bCs/>
        </w:rPr>
        <w:t>zu</w:t>
      </w:r>
      <w:r w:rsidR="007F4378" w:rsidRPr="00D97586">
        <w:rPr>
          <w:bCs/>
        </w:rPr>
        <w:t xml:space="preserve">mením; </w:t>
      </w:r>
      <w:r w:rsidR="001B5B29" w:rsidRPr="00D97586">
        <w:rPr>
          <w:bCs/>
        </w:rPr>
        <w:t xml:space="preserve">rozširovať aktívnou komunikáciou slovnú zásobu detí; </w:t>
      </w:r>
      <w:r w:rsidR="00350BF1" w:rsidRPr="00D97586">
        <w:rPr>
          <w:bCs/>
        </w:rPr>
        <w:t xml:space="preserve">pri problémoch detí s výslovnosťou nabádať rodičov k spolupráci s logopédom; </w:t>
      </w:r>
      <w:r w:rsidR="00E451DE" w:rsidRPr="00D97586">
        <w:rPr>
          <w:bCs/>
        </w:rPr>
        <w:t>viesť s rodičmi individuálne pohovory o dieťati; do procesu výchovy a</w:t>
      </w:r>
      <w:r w:rsidRPr="00D97586">
        <w:rPr>
          <w:bCs/>
        </w:rPr>
        <w:t> vzdelávania zapojiť rodičov (</w:t>
      </w:r>
      <w:r w:rsidR="00E451DE" w:rsidRPr="00D97586">
        <w:rPr>
          <w:bCs/>
        </w:rPr>
        <w:t xml:space="preserve">učiť ich pýtať sa </w:t>
      </w:r>
      <w:r w:rsidR="00B81737" w:rsidRPr="00D97586">
        <w:rPr>
          <w:bCs/>
        </w:rPr>
        <w:t xml:space="preserve">na svoje dieťa a </w:t>
      </w:r>
      <w:r w:rsidR="00E451DE" w:rsidRPr="00D97586">
        <w:rPr>
          <w:bCs/>
        </w:rPr>
        <w:t>podporovať tým výchovno-vzdelávac</w:t>
      </w:r>
      <w:r w:rsidR="00B81737" w:rsidRPr="00D97586">
        <w:rPr>
          <w:bCs/>
        </w:rPr>
        <w:t>í proces v MŠ ako aj</w:t>
      </w:r>
      <w:r w:rsidR="00E451DE" w:rsidRPr="00D97586">
        <w:rPr>
          <w:bCs/>
        </w:rPr>
        <w:t> vzájomné partnerstvo  pri výchove a vzdelávaní)</w:t>
      </w:r>
      <w:r w:rsidR="008A4E36" w:rsidRPr="00D97586">
        <w:rPr>
          <w:bCs/>
        </w:rPr>
        <w:t>; rozvíjať pamäť, kritické myslenie, tvorivosť detí</w:t>
      </w:r>
    </w:p>
    <w:p w:rsidR="00E451DE" w:rsidRPr="00D97586" w:rsidRDefault="00E451DE" w:rsidP="00E451DE">
      <w:pPr>
        <w:ind w:left="720"/>
        <w:jc w:val="both"/>
      </w:pPr>
    </w:p>
    <w:p w:rsidR="00E451DE" w:rsidRPr="00D97586" w:rsidRDefault="00E451DE" w:rsidP="00E451DE">
      <w:pPr>
        <w:jc w:val="both"/>
        <w:rPr>
          <w:i/>
        </w:rPr>
      </w:pPr>
      <w:r w:rsidRPr="00D97586">
        <w:rPr>
          <w:i/>
          <w:u w:val="single"/>
        </w:rPr>
        <w:t>Úroveň sociálno-emocionálneho rozvoja detí</w:t>
      </w:r>
    </w:p>
    <w:p w:rsidR="00E451DE" w:rsidRPr="00D97586" w:rsidRDefault="00E451DE" w:rsidP="00E451DE">
      <w:pPr>
        <w:numPr>
          <w:ilvl w:val="0"/>
          <w:numId w:val="12"/>
        </w:numPr>
        <w:jc w:val="both"/>
      </w:pPr>
      <w:r w:rsidRPr="00D97586">
        <w:t>plánujú, organizujú a hodnotia činnosť primerane veku; nadväzujú kontakty a</w:t>
      </w:r>
      <w:r w:rsidR="00EA0279" w:rsidRPr="00D97586">
        <w:t xml:space="preserve"> väčšinou sa snažia udržiavať </w:t>
      </w:r>
      <w:r w:rsidRPr="00D97586">
        <w:t>harmonické vzťahy</w:t>
      </w:r>
      <w:r w:rsidR="00D240FD" w:rsidRPr="00D97586">
        <w:t>; vekuprimerane spolupracujú pri hre a iných činnostiach; prejavujú ochranárske postoje k prírode a životnému prostrediu;</w:t>
      </w:r>
    </w:p>
    <w:p w:rsidR="00E451DE" w:rsidRPr="00D97586" w:rsidRDefault="00E451DE" w:rsidP="00E451DE">
      <w:pPr>
        <w:numPr>
          <w:ilvl w:val="0"/>
          <w:numId w:val="12"/>
        </w:numPr>
        <w:jc w:val="both"/>
      </w:pPr>
      <w:r w:rsidRPr="00D97586">
        <w:t>neprimeran</w:t>
      </w:r>
      <w:r w:rsidR="0033576A" w:rsidRPr="00D97586">
        <w:t>á intenzita hlasu pri rozhovore a</w:t>
      </w:r>
      <w:r w:rsidRPr="00D97586">
        <w:t xml:space="preserve"> riešení konfliktu</w:t>
      </w:r>
      <w:r w:rsidR="0033576A" w:rsidRPr="00D97586">
        <w:t xml:space="preserve">, </w:t>
      </w:r>
      <w:r w:rsidRPr="00D97586">
        <w:t>neochota ustúpiť</w:t>
      </w:r>
      <w:r w:rsidR="00D240FD" w:rsidRPr="00D97586">
        <w:t xml:space="preserve">, </w:t>
      </w:r>
      <w:r w:rsidR="00E10A3C" w:rsidRPr="00D97586">
        <w:t>nerešpektovanie triednych</w:t>
      </w:r>
      <w:r w:rsidR="00EA0279" w:rsidRPr="00D97586">
        <w:t xml:space="preserve"> pravidiel; </w:t>
      </w:r>
      <w:r w:rsidR="0033576A" w:rsidRPr="00D97586">
        <w:t xml:space="preserve">u niektorých detí </w:t>
      </w:r>
      <w:r w:rsidRPr="00D97586">
        <w:t>prejavy tvrdohlavosti</w:t>
      </w:r>
      <w:r w:rsidR="00D240FD" w:rsidRPr="00D97586">
        <w:t xml:space="preserve">; </w:t>
      </w:r>
      <w:r w:rsidR="00EA0279" w:rsidRPr="00D97586">
        <w:t xml:space="preserve">neprimerane </w:t>
      </w:r>
      <w:r w:rsidRPr="00D97586">
        <w:t>hlučné prejavy detí</w:t>
      </w:r>
      <w:r w:rsidR="00E10A3C" w:rsidRPr="00D97586">
        <w:t xml:space="preserve"> v triede i</w:t>
      </w:r>
      <w:r w:rsidRPr="00D97586">
        <w:t xml:space="preserve"> počas stravovania v školskej jedálni</w:t>
      </w:r>
    </w:p>
    <w:p w:rsidR="0062495A" w:rsidRPr="00D97586" w:rsidRDefault="003A649B" w:rsidP="0077059E">
      <w:pPr>
        <w:numPr>
          <w:ilvl w:val="0"/>
          <w:numId w:val="12"/>
        </w:numPr>
        <w:jc w:val="both"/>
      </w:pPr>
      <w:r w:rsidRPr="00D97586">
        <w:t>jednotná a dôsledná spolupráca</w:t>
      </w:r>
      <w:r w:rsidR="00E451DE" w:rsidRPr="00D97586">
        <w:t xml:space="preserve"> oboch učiteliek v triede; </w:t>
      </w:r>
      <w:r w:rsidR="002B3AA5" w:rsidRPr="00D97586">
        <w:t xml:space="preserve">individuálna komunikácia </w:t>
      </w:r>
      <w:r w:rsidR="00E451DE" w:rsidRPr="00D97586">
        <w:t>s rodičmi o dieťati; stavať</w:t>
      </w:r>
      <w:r w:rsidR="00D240FD" w:rsidRPr="00D97586">
        <w:t xml:space="preserve"> na silných stránkach dieťaťa</w:t>
      </w:r>
      <w:r w:rsidR="00E451DE" w:rsidRPr="00D97586">
        <w:t xml:space="preserve">; </w:t>
      </w:r>
      <w:r w:rsidR="00682243" w:rsidRPr="00D97586">
        <w:t xml:space="preserve">viesť k trpezlivosti a dodržiavaniu </w:t>
      </w:r>
      <w:r w:rsidRPr="00D97586">
        <w:t>spoločenských noriem a triednych</w:t>
      </w:r>
      <w:r w:rsidR="00682243" w:rsidRPr="00D97586">
        <w:t xml:space="preserve"> pravidiel;</w:t>
      </w:r>
      <w:r w:rsidR="0077059E" w:rsidRPr="00D97586">
        <w:t xml:space="preserve"> </w:t>
      </w:r>
      <w:r w:rsidR="0062495A" w:rsidRPr="00D97586">
        <w:t xml:space="preserve">nabádať </w:t>
      </w:r>
      <w:r w:rsidR="00D240FD" w:rsidRPr="00D97586">
        <w:t xml:space="preserve">deti </w:t>
      </w:r>
      <w:r w:rsidR="0062495A" w:rsidRPr="00D97586">
        <w:t>k vyjadreniu svojich</w:t>
      </w:r>
      <w:r w:rsidR="0077059E" w:rsidRPr="00D97586">
        <w:t xml:space="preserve"> </w:t>
      </w:r>
      <w:r w:rsidR="0062495A" w:rsidRPr="00D97586">
        <w:t>pocitov</w:t>
      </w:r>
      <w:r w:rsidR="00D240FD" w:rsidRPr="00D97586">
        <w:t xml:space="preserve">; </w:t>
      </w:r>
      <w:r w:rsidR="0062495A" w:rsidRPr="00D97586">
        <w:t>venovať dostatok času a príležitosti s cieľom zažiť úspech</w:t>
      </w:r>
      <w:r w:rsidR="00FB368D" w:rsidRPr="00D97586">
        <w:t xml:space="preserve">; vytvárať deťom priestor </w:t>
      </w:r>
      <w:r w:rsidR="0062495A" w:rsidRPr="00D97586">
        <w:t xml:space="preserve">na zhodnotenie svojej činnosti i činnosti kamaráta; </w:t>
      </w:r>
      <w:r w:rsidR="00D240FD" w:rsidRPr="00D97586">
        <w:t>utvárať schopnosť pomôcť iným vytvárať v triede priaznivú atmosféru s cieľom, aby ani jedno dieťa necítilo krivdu zo strany kolektívu a vedelo si uvedomiť, že dodržiavanie prijatých pravidiel a správania vedie k peknej a tvorivej spolupráci</w:t>
      </w:r>
    </w:p>
    <w:p w:rsidR="00E451DE" w:rsidRPr="00D97586" w:rsidRDefault="00E451DE" w:rsidP="00E451DE">
      <w:pPr>
        <w:ind w:left="720"/>
        <w:jc w:val="both"/>
      </w:pP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bCs/>
          <w:i/>
        </w:rPr>
        <w:t>Vnútorná kontrola:</w:t>
      </w:r>
    </w:p>
    <w:p w:rsidR="00E451DE" w:rsidRPr="00D97586" w:rsidRDefault="00265163" w:rsidP="00E451DE">
      <w:pPr>
        <w:numPr>
          <w:ilvl w:val="0"/>
          <w:numId w:val="13"/>
        </w:numPr>
        <w:jc w:val="both"/>
      </w:pPr>
      <w:r w:rsidRPr="00D97586">
        <w:t>väčšinou včasné a</w:t>
      </w:r>
      <w:r w:rsidR="00663ACE" w:rsidRPr="00D97586">
        <w:t xml:space="preserve"> </w:t>
      </w:r>
      <w:r w:rsidR="004E4B69" w:rsidRPr="00D97586">
        <w:t>dôsledné p</w:t>
      </w:r>
      <w:r w:rsidR="00E451DE" w:rsidRPr="00D97586">
        <w:t>lnenie praco</w:t>
      </w:r>
      <w:r w:rsidR="00663ACE" w:rsidRPr="00D97586">
        <w:t>vných povinností</w:t>
      </w:r>
      <w:r w:rsidRPr="00D97586">
        <w:t xml:space="preserve">/ </w:t>
      </w:r>
      <w:r w:rsidR="00E451DE" w:rsidRPr="00D97586">
        <w:t>úloh podľa pracovnej</w:t>
      </w:r>
      <w:r w:rsidRPr="00D97586">
        <w:t xml:space="preserve"> náplne</w:t>
      </w:r>
      <w:r w:rsidR="00E451DE" w:rsidRPr="00D97586">
        <w:t xml:space="preserve">, </w:t>
      </w:r>
      <w:r w:rsidRPr="00D97586">
        <w:t xml:space="preserve">dohôd na PR/ PP, </w:t>
      </w:r>
      <w:r w:rsidR="00E451DE" w:rsidRPr="00D97586">
        <w:t>PPŠ, ŠkVP „A</w:t>
      </w:r>
      <w:r w:rsidRPr="00D97586">
        <w:t>damko“</w:t>
      </w:r>
      <w:r w:rsidR="00663ACE" w:rsidRPr="00D97586">
        <w:t>; kontrolná činnosť</w:t>
      </w:r>
      <w:r w:rsidR="00E451DE" w:rsidRPr="00D97586">
        <w:t xml:space="preserve"> real</w:t>
      </w:r>
      <w:r w:rsidRPr="00D97586">
        <w:t xml:space="preserve">izovaná podľa </w:t>
      </w:r>
      <w:r w:rsidR="00663ACE" w:rsidRPr="00D97586">
        <w:t>potrieb</w:t>
      </w:r>
      <w:r w:rsidR="00E451DE" w:rsidRPr="00D97586">
        <w:t xml:space="preserve"> </w:t>
      </w:r>
      <w:r w:rsidRPr="00D97586">
        <w:t xml:space="preserve">a možností </w:t>
      </w:r>
      <w:r w:rsidR="00E451DE" w:rsidRPr="00D97586">
        <w:t xml:space="preserve">MŠ </w:t>
      </w:r>
    </w:p>
    <w:p w:rsidR="00E451DE" w:rsidRPr="00D97586" w:rsidRDefault="00663ACE" w:rsidP="00E451DE">
      <w:pPr>
        <w:numPr>
          <w:ilvl w:val="0"/>
          <w:numId w:val="13"/>
        </w:numPr>
        <w:jc w:val="both"/>
      </w:pPr>
      <w:r w:rsidRPr="00D97586">
        <w:t xml:space="preserve">pri </w:t>
      </w:r>
      <w:r w:rsidR="00E451DE" w:rsidRPr="00D97586">
        <w:t xml:space="preserve">kontrole plnenia pracovných povinností a dohodnutých úloh </w:t>
      </w:r>
      <w:r w:rsidR="00265163" w:rsidRPr="00D97586">
        <w:t xml:space="preserve">občasná </w:t>
      </w:r>
      <w:r w:rsidRPr="00D97586">
        <w:t xml:space="preserve">nutnosť </w:t>
      </w:r>
      <w:r w:rsidR="00972A76" w:rsidRPr="00D97586">
        <w:t xml:space="preserve">pripomínania ich </w:t>
      </w:r>
      <w:r w:rsidRPr="00D97586">
        <w:t>plnenia</w:t>
      </w:r>
    </w:p>
    <w:p w:rsidR="00E451DE" w:rsidRPr="00D97586" w:rsidRDefault="00663ACE" w:rsidP="00E451DE">
      <w:pPr>
        <w:numPr>
          <w:ilvl w:val="0"/>
          <w:numId w:val="13"/>
        </w:numPr>
        <w:jc w:val="both"/>
      </w:pPr>
      <w:r w:rsidRPr="00D97586">
        <w:t>analyzovaním riešenej</w:t>
      </w:r>
      <w:r w:rsidR="00972A76" w:rsidRPr="00D97586">
        <w:t xml:space="preserve"> problematiky</w:t>
      </w:r>
      <w:r w:rsidRPr="00D97586">
        <w:t>,</w:t>
      </w:r>
      <w:r w:rsidR="00E451DE" w:rsidRPr="00D97586">
        <w:t xml:space="preserve"> </w:t>
      </w:r>
      <w:r w:rsidR="00972A76" w:rsidRPr="00D97586">
        <w:t xml:space="preserve">vysvetľovaním, argumentovaním na PP/ PR/ operatívnej porade, </w:t>
      </w:r>
      <w:r w:rsidRPr="00D97586">
        <w:t xml:space="preserve">ale aj individuálnymi pohovormi </w:t>
      </w:r>
      <w:r w:rsidR="00E451DE" w:rsidRPr="00D97586">
        <w:t>dosiahnuť pozitívne výsledky v každej oblasti života MŠ</w:t>
      </w:r>
    </w:p>
    <w:p w:rsidR="00E451DE" w:rsidRPr="00D97586" w:rsidRDefault="00E451DE" w:rsidP="00E451DE">
      <w:pPr>
        <w:jc w:val="both"/>
        <w:rPr>
          <w:i/>
        </w:rPr>
      </w:pPr>
    </w:p>
    <w:p w:rsidR="00E451DE" w:rsidRPr="00D97586" w:rsidRDefault="00E451DE" w:rsidP="00E451DE">
      <w:pPr>
        <w:jc w:val="both"/>
        <w:rPr>
          <w:bCs/>
          <w:i/>
        </w:rPr>
      </w:pPr>
      <w:r w:rsidRPr="00D97586">
        <w:rPr>
          <w:i/>
        </w:rPr>
        <w:lastRenderedPageBreak/>
        <w:t>Ú</w:t>
      </w:r>
      <w:r w:rsidRPr="00D97586">
        <w:rPr>
          <w:bCs/>
          <w:i/>
        </w:rPr>
        <w:t>spechy školy v súťažiach:</w:t>
      </w:r>
    </w:p>
    <w:p w:rsidR="00E451DE" w:rsidRPr="00D97586" w:rsidRDefault="00E451DE" w:rsidP="00E451DE">
      <w:pPr>
        <w:jc w:val="both"/>
      </w:pPr>
      <w:r w:rsidRPr="00D97586">
        <w:rPr>
          <w:bCs/>
        </w:rPr>
        <w:t xml:space="preserve">     Materská škola sa zapojila do výtvarnej súťaže</w:t>
      </w:r>
      <w:r w:rsidR="00F5699C" w:rsidRPr="00D97586">
        <w:rPr>
          <w:bCs/>
        </w:rPr>
        <w:t xml:space="preserve"> </w:t>
      </w:r>
      <w:r w:rsidR="006D790F" w:rsidRPr="00D97586">
        <w:rPr>
          <w:bCs/>
        </w:rPr>
        <w:t>s environmentálnym zameraním : „Štyri živly“</w:t>
      </w:r>
      <w:r w:rsidR="00771071" w:rsidRPr="00D97586">
        <w:rPr>
          <w:bCs/>
        </w:rPr>
        <w:t xml:space="preserve"> (10 prác detí)</w:t>
      </w:r>
      <w:r w:rsidR="006D790F" w:rsidRPr="00D97586">
        <w:rPr>
          <w:bCs/>
        </w:rPr>
        <w:t>.</w:t>
      </w:r>
      <w:r w:rsidR="007B7C87" w:rsidRPr="00D97586">
        <w:rPr>
          <w:bCs/>
        </w:rPr>
        <w:t xml:space="preserve"> V súťažiach sme nezískali</w:t>
      </w:r>
      <w:r w:rsidRPr="00D97586">
        <w:rPr>
          <w:bCs/>
        </w:rPr>
        <w:t xml:space="preserve"> </w:t>
      </w:r>
      <w:r w:rsidR="007B7C87" w:rsidRPr="00D97586">
        <w:rPr>
          <w:bCs/>
        </w:rPr>
        <w:t>žiadnu cenu</w:t>
      </w:r>
      <w:r w:rsidRPr="00D97586">
        <w:rPr>
          <w:bCs/>
        </w:rPr>
        <w:t xml:space="preserve">. </w:t>
      </w:r>
    </w:p>
    <w:p w:rsidR="00E451DE" w:rsidRPr="00D97586" w:rsidRDefault="00E451DE" w:rsidP="00E451DE">
      <w:pPr>
        <w:jc w:val="both"/>
        <w:rPr>
          <w:iCs/>
        </w:rPr>
      </w:pPr>
      <w:r w:rsidRPr="00D97586">
        <w:rPr>
          <w:iCs/>
        </w:rPr>
        <w:t xml:space="preserve">. </w:t>
      </w:r>
    </w:p>
    <w:p w:rsidR="00E451DE" w:rsidRPr="00D97586" w:rsidRDefault="00E451DE" w:rsidP="00E451DE">
      <w:pPr>
        <w:pStyle w:val="Zkladntext21"/>
        <w:rPr>
          <w:iCs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  <w:sz w:val="28"/>
          <w:szCs w:val="28"/>
        </w:rPr>
        <w:t xml:space="preserve">B2. </w:t>
      </w:r>
      <w:r w:rsidRPr="00D97586">
        <w:rPr>
          <w:bCs/>
        </w:rPr>
        <w:t>Ďalšie informácie o škole</w:t>
      </w:r>
    </w:p>
    <w:p w:rsidR="00E451DE" w:rsidRPr="00D97586" w:rsidRDefault="00E451DE" w:rsidP="00E451DE">
      <w:pPr>
        <w:jc w:val="both"/>
        <w:rPr>
          <w:bCs/>
          <w:sz w:val="16"/>
          <w:szCs w:val="16"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1. Psychohygienické podmienky výchovy a vzdelávania v škole</w:t>
      </w:r>
    </w:p>
    <w:p w:rsidR="00E451DE" w:rsidRPr="00D97586" w:rsidRDefault="007264BB" w:rsidP="00E451DE">
      <w:pPr>
        <w:jc w:val="both"/>
        <w:rPr>
          <w:bCs/>
        </w:rPr>
      </w:pPr>
      <w:r w:rsidRPr="00D97586">
        <w:rPr>
          <w:bCs/>
        </w:rPr>
        <w:t xml:space="preserve">     Na</w:t>
      </w:r>
      <w:r w:rsidR="000B6AC7" w:rsidRPr="00D97586">
        <w:rPr>
          <w:bCs/>
        </w:rPr>
        <w:t xml:space="preserve"> oboch elokovaných pracoviskách </w:t>
      </w:r>
      <w:r w:rsidR="00E451DE" w:rsidRPr="00D97586">
        <w:rPr>
          <w:bCs/>
        </w:rPr>
        <w:t xml:space="preserve">MŠ je podlaha </w:t>
      </w:r>
      <w:r w:rsidR="006155D7" w:rsidRPr="00D97586">
        <w:rPr>
          <w:bCs/>
        </w:rPr>
        <w:t xml:space="preserve">pokrytá plávajúcou podlahou alebo </w:t>
      </w:r>
      <w:r w:rsidR="00E451DE" w:rsidRPr="00D97586">
        <w:rPr>
          <w:bCs/>
        </w:rPr>
        <w:t>PVC kr</w:t>
      </w:r>
      <w:r w:rsidR="006155D7" w:rsidRPr="00D97586">
        <w:rPr>
          <w:bCs/>
        </w:rPr>
        <w:t>ytinou</w:t>
      </w:r>
      <w:r w:rsidR="00426090" w:rsidRPr="00D97586">
        <w:rPr>
          <w:bCs/>
        </w:rPr>
        <w:t>.</w:t>
      </w:r>
      <w:r w:rsidR="000B6AC7" w:rsidRPr="00D97586">
        <w:rPr>
          <w:bCs/>
        </w:rPr>
        <w:t xml:space="preserve">  </w:t>
      </w:r>
      <w:r w:rsidR="00426090" w:rsidRPr="00D97586">
        <w:rPr>
          <w:bCs/>
        </w:rPr>
        <w:t xml:space="preserve">V </w:t>
      </w:r>
      <w:r w:rsidR="000B6AC7" w:rsidRPr="00D97586">
        <w:rPr>
          <w:bCs/>
        </w:rPr>
        <w:t>triedach a</w:t>
      </w:r>
      <w:r w:rsidR="00E451DE" w:rsidRPr="00D97586">
        <w:rPr>
          <w:bCs/>
        </w:rPr>
        <w:t> s</w:t>
      </w:r>
      <w:r w:rsidR="000B6AC7" w:rsidRPr="00D97586">
        <w:rPr>
          <w:bCs/>
        </w:rPr>
        <w:t>pálňach sa nachádzajú koberce</w:t>
      </w:r>
      <w:r w:rsidR="00426090" w:rsidRPr="00D97586">
        <w:rPr>
          <w:bCs/>
        </w:rPr>
        <w:t>. O</w:t>
      </w:r>
      <w:r w:rsidR="00E451DE" w:rsidRPr="00D97586">
        <w:rPr>
          <w:bCs/>
        </w:rPr>
        <w:t>svetlenie všetk</w:t>
      </w:r>
      <w:r w:rsidR="000B6AC7" w:rsidRPr="00D97586">
        <w:rPr>
          <w:bCs/>
        </w:rPr>
        <w:t xml:space="preserve">ých priestorov </w:t>
      </w:r>
      <w:r w:rsidR="00E451DE" w:rsidRPr="00D97586">
        <w:rPr>
          <w:bCs/>
        </w:rPr>
        <w:t>je dostatočné.</w:t>
      </w:r>
      <w:r w:rsidR="000B6AC7" w:rsidRPr="00D97586">
        <w:rPr>
          <w:bCs/>
        </w:rPr>
        <w:t xml:space="preserve"> V dvoch triedach a jednej</w:t>
      </w:r>
      <w:r w:rsidR="007B7C87" w:rsidRPr="00D97586">
        <w:rPr>
          <w:bCs/>
        </w:rPr>
        <w:t xml:space="preserve"> spálni na Škol</w:t>
      </w:r>
      <w:r w:rsidR="006155D7" w:rsidRPr="00D97586">
        <w:rPr>
          <w:bCs/>
        </w:rPr>
        <w:t>s</w:t>
      </w:r>
      <w:r w:rsidR="007B7C87" w:rsidRPr="00D97586">
        <w:rPr>
          <w:bCs/>
        </w:rPr>
        <w:t xml:space="preserve">kej 6 </w:t>
      </w:r>
      <w:r w:rsidR="00A53FC4" w:rsidRPr="00D97586">
        <w:rPr>
          <w:bCs/>
        </w:rPr>
        <w:t>sú nainštalované</w:t>
      </w:r>
      <w:r w:rsidR="007B7C87" w:rsidRPr="00D97586">
        <w:rPr>
          <w:bCs/>
        </w:rPr>
        <w:t xml:space="preserve"> klimatizačné jednotky.</w:t>
      </w:r>
      <w:r w:rsidR="00426090" w:rsidRPr="00D97586">
        <w:rPr>
          <w:bCs/>
        </w:rPr>
        <w:t xml:space="preserve"> Hygienické</w:t>
      </w:r>
      <w:r w:rsidR="000B6AC7" w:rsidRPr="00D97586">
        <w:rPr>
          <w:bCs/>
        </w:rPr>
        <w:t xml:space="preserve"> zariadenia sú vyhovujúce, avšak</w:t>
      </w:r>
      <w:r w:rsidR="00E451DE" w:rsidRPr="00D97586">
        <w:rPr>
          <w:bCs/>
        </w:rPr>
        <w:t xml:space="preserve"> väčšina </w:t>
      </w:r>
      <w:r w:rsidR="001E4B1A" w:rsidRPr="00D97586">
        <w:rPr>
          <w:bCs/>
        </w:rPr>
        <w:t xml:space="preserve">z nich </w:t>
      </w:r>
      <w:r w:rsidR="000B6AC7" w:rsidRPr="00D97586">
        <w:rPr>
          <w:bCs/>
        </w:rPr>
        <w:t>je pomerne</w:t>
      </w:r>
      <w:r w:rsidR="00E451DE" w:rsidRPr="00D97586">
        <w:rPr>
          <w:bCs/>
        </w:rPr>
        <w:t xml:space="preserve"> vzdialená od príslušný</w:t>
      </w:r>
      <w:r w:rsidR="0069092A" w:rsidRPr="00D97586">
        <w:rPr>
          <w:bCs/>
        </w:rPr>
        <w:t xml:space="preserve">ch tried (Školská </w:t>
      </w:r>
      <w:r w:rsidR="007B7C87" w:rsidRPr="00D97586">
        <w:rPr>
          <w:bCs/>
        </w:rPr>
        <w:t>6, Monar I.</w:t>
      </w:r>
      <w:r w:rsidR="00E451DE" w:rsidRPr="00D97586">
        <w:rPr>
          <w:bCs/>
        </w:rPr>
        <w:t>). Prostredie na hru detí dnu i vonku je primeran</w:t>
      </w:r>
      <w:r w:rsidR="006155D7" w:rsidRPr="00D97586">
        <w:rPr>
          <w:bCs/>
        </w:rPr>
        <w:t xml:space="preserve">e </w:t>
      </w:r>
      <w:r w:rsidR="00426090" w:rsidRPr="00D97586">
        <w:rPr>
          <w:bCs/>
        </w:rPr>
        <w:t>podmienkam bezpečné. N</w:t>
      </w:r>
      <w:r w:rsidR="000B6AC7" w:rsidRPr="00D97586">
        <w:rPr>
          <w:bCs/>
        </w:rPr>
        <w:t>a dets</w:t>
      </w:r>
      <w:r w:rsidR="00426090" w:rsidRPr="00D97586">
        <w:rPr>
          <w:bCs/>
        </w:rPr>
        <w:t xml:space="preserve">kých ihriskách </w:t>
      </w:r>
      <w:r w:rsidR="000B6AC7" w:rsidRPr="00D97586">
        <w:rPr>
          <w:bCs/>
        </w:rPr>
        <w:t xml:space="preserve">MŠ </w:t>
      </w:r>
      <w:r w:rsidR="006155D7" w:rsidRPr="00D97586">
        <w:rPr>
          <w:bCs/>
        </w:rPr>
        <w:t>chýba zeleň a</w:t>
      </w:r>
      <w:r w:rsidR="00E451DE" w:rsidRPr="00D97586">
        <w:rPr>
          <w:bCs/>
        </w:rPr>
        <w:t xml:space="preserve"> väčšia prekrytá zatienená plocha ku hre detí v letnom období. K pitnému režimu detí  sa využíva pitná voda z vodovodu.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     </w:t>
      </w:r>
      <w:r w:rsidR="000B6AC7" w:rsidRPr="00D97586">
        <w:rPr>
          <w:bCs/>
        </w:rPr>
        <w:t xml:space="preserve">Pedagogickí o nepedagogickí zamestnanci </w:t>
      </w:r>
      <w:r w:rsidRPr="00D97586">
        <w:rPr>
          <w:bCs/>
        </w:rPr>
        <w:t xml:space="preserve">MŠ </w:t>
      </w:r>
      <w:r w:rsidR="004265DE" w:rsidRPr="00D97586">
        <w:rPr>
          <w:bCs/>
        </w:rPr>
        <w:t>dbajú</w:t>
      </w:r>
      <w:r w:rsidR="000B6AC7" w:rsidRPr="00D97586">
        <w:rPr>
          <w:bCs/>
        </w:rPr>
        <w:t xml:space="preserve"> </w:t>
      </w:r>
      <w:r w:rsidRPr="00D97586">
        <w:rPr>
          <w:bCs/>
        </w:rPr>
        <w:t>na bez</w:t>
      </w:r>
      <w:r w:rsidR="006155D7" w:rsidRPr="00D97586">
        <w:rPr>
          <w:bCs/>
        </w:rPr>
        <w:t>pečnosť a ochranu zdravia detí i</w:t>
      </w:r>
      <w:r w:rsidR="000B6AC7" w:rsidRPr="00D97586">
        <w:rPr>
          <w:bCs/>
        </w:rPr>
        <w:t xml:space="preserve"> na </w:t>
      </w:r>
      <w:r w:rsidR="006155D7" w:rsidRPr="00D97586">
        <w:rPr>
          <w:bCs/>
        </w:rPr>
        <w:t xml:space="preserve">svoje zdravie podľa zásad BOZP, </w:t>
      </w:r>
      <w:r w:rsidRPr="00D97586">
        <w:rPr>
          <w:bCs/>
        </w:rPr>
        <w:t>pokyno</w:t>
      </w:r>
      <w:r w:rsidR="006155D7" w:rsidRPr="00D97586">
        <w:rPr>
          <w:bCs/>
        </w:rPr>
        <w:t>v daných na PP, či podľa potrieb</w:t>
      </w:r>
      <w:r w:rsidRPr="00D97586">
        <w:rPr>
          <w:bCs/>
        </w:rPr>
        <w:t xml:space="preserve"> a pokynov nadriadených </w:t>
      </w:r>
      <w:r w:rsidR="00D97586">
        <w:rPr>
          <w:bCs/>
        </w:rPr>
        <w:t>.</w:t>
      </w:r>
      <w:r w:rsidRPr="00D97586">
        <w:rPr>
          <w:bCs/>
        </w:rPr>
        <w:t xml:space="preserve"> </w:t>
      </w:r>
    </w:p>
    <w:p w:rsidR="00E451DE" w:rsidRPr="00426090" w:rsidRDefault="009873B3" w:rsidP="00E451DE">
      <w:pPr>
        <w:jc w:val="both"/>
        <w:rPr>
          <w:bCs/>
          <w:color w:val="FF0000"/>
        </w:rPr>
      </w:pPr>
      <w:r w:rsidRPr="00426090">
        <w:rPr>
          <w:bCs/>
          <w:color w:val="FF0000"/>
        </w:rPr>
        <w:t xml:space="preserve">    </w:t>
      </w:r>
      <w:r w:rsidR="00E451DE" w:rsidRPr="00426090">
        <w:rPr>
          <w:bCs/>
          <w:color w:val="FF0000"/>
        </w:rPr>
        <w:t xml:space="preserve"> </w:t>
      </w:r>
    </w:p>
    <w:p w:rsidR="00E451DE" w:rsidRPr="00426090" w:rsidRDefault="00E451DE" w:rsidP="00E451DE">
      <w:pPr>
        <w:jc w:val="both"/>
        <w:rPr>
          <w:bCs/>
          <w:color w:val="FF0000"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2.Prezentácia školy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informačné nástenky</w:t>
      </w:r>
    </w:p>
    <w:p w:rsidR="00CA58A6" w:rsidRPr="00D97586" w:rsidRDefault="00CA58A6" w:rsidP="00E451DE">
      <w:pPr>
        <w:jc w:val="both"/>
        <w:rPr>
          <w:bCs/>
        </w:rPr>
      </w:pPr>
      <w:r w:rsidRPr="00D97586">
        <w:rPr>
          <w:bCs/>
        </w:rPr>
        <w:t>- výstavky výtvarných prác a predmetov zhotovených deťmi</w:t>
      </w:r>
    </w:p>
    <w:p w:rsidR="00E451DE" w:rsidRPr="00D97586" w:rsidRDefault="00456F6D" w:rsidP="00E451DE">
      <w:pPr>
        <w:jc w:val="both"/>
        <w:rPr>
          <w:bCs/>
        </w:rPr>
      </w:pPr>
      <w:r w:rsidRPr="00D97586">
        <w:rPr>
          <w:bCs/>
        </w:rPr>
        <w:t xml:space="preserve">- webová stránka </w:t>
      </w:r>
      <w:r w:rsidR="007B452A" w:rsidRPr="00D97586">
        <w:rPr>
          <w:bCs/>
        </w:rPr>
        <w:t xml:space="preserve">školy </w:t>
      </w:r>
      <w:r w:rsidRPr="00D97586">
        <w:rPr>
          <w:bCs/>
        </w:rPr>
        <w:t>(</w:t>
      </w:r>
      <w:r w:rsidR="00E451DE" w:rsidRPr="00D97586">
        <w:rPr>
          <w:bCs/>
        </w:rPr>
        <w:t>informácie, fotogaléria</w:t>
      </w:r>
      <w:r w:rsidRPr="00D97586">
        <w:rPr>
          <w:bCs/>
        </w:rPr>
        <w:t>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bulletin k Slávnostnej akadémii pri príležitosti Dňa matiek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456F6D" w:rsidRPr="00D97586">
        <w:rPr>
          <w:bCs/>
        </w:rPr>
        <w:t xml:space="preserve">plenárne RZ </w:t>
      </w:r>
    </w:p>
    <w:p w:rsidR="00E451DE" w:rsidRPr="00D97586" w:rsidRDefault="00C510E5" w:rsidP="00E451DE">
      <w:pPr>
        <w:jc w:val="both"/>
        <w:rPr>
          <w:bCs/>
        </w:rPr>
      </w:pPr>
      <w:r w:rsidRPr="00D97586">
        <w:rPr>
          <w:bCs/>
        </w:rPr>
        <w:t>- triedne konzultácie</w:t>
      </w:r>
    </w:p>
    <w:p w:rsidR="007B452A" w:rsidRPr="00D97586" w:rsidRDefault="00C510E5" w:rsidP="00E451DE">
      <w:pPr>
        <w:jc w:val="both"/>
        <w:rPr>
          <w:bCs/>
        </w:rPr>
      </w:pPr>
      <w:r w:rsidRPr="00D97586">
        <w:rPr>
          <w:bCs/>
        </w:rPr>
        <w:t>- účasť vo VV súťaži</w:t>
      </w:r>
    </w:p>
    <w:p w:rsidR="00AD2A8C" w:rsidRPr="00D97586" w:rsidRDefault="00AD2A8C" w:rsidP="00E451DE">
      <w:pPr>
        <w:jc w:val="both"/>
        <w:rPr>
          <w:bCs/>
        </w:rPr>
      </w:pPr>
      <w:r w:rsidRPr="00D97586">
        <w:rPr>
          <w:bCs/>
        </w:rPr>
        <w:t>- vys</w:t>
      </w:r>
      <w:r w:rsidR="00C510E5" w:rsidRPr="00D97586">
        <w:rPr>
          <w:bCs/>
        </w:rPr>
        <w:t xml:space="preserve">túpenia detí </w:t>
      </w:r>
      <w:r w:rsidR="00354409" w:rsidRPr="00D97586">
        <w:rPr>
          <w:bCs/>
        </w:rPr>
        <w:t>na Dni</w:t>
      </w:r>
      <w:r w:rsidRPr="00D97586">
        <w:rPr>
          <w:bCs/>
        </w:rPr>
        <w:t xml:space="preserve"> matiek, OÚ</w:t>
      </w:r>
    </w:p>
    <w:p w:rsidR="00CA58A6" w:rsidRPr="00D97586" w:rsidRDefault="00CA58A6" w:rsidP="00E451DE">
      <w:pPr>
        <w:jc w:val="both"/>
        <w:rPr>
          <w:bCs/>
        </w:rPr>
      </w:pPr>
      <w:r w:rsidRPr="00D97586">
        <w:rPr>
          <w:bCs/>
        </w:rPr>
        <w:t>- tablo</w:t>
      </w:r>
    </w:p>
    <w:p w:rsidR="00E451DE" w:rsidRPr="00D97586" w:rsidRDefault="00E451DE" w:rsidP="00E451DE">
      <w:pPr>
        <w:jc w:val="both"/>
        <w:rPr>
          <w:bCs/>
        </w:rPr>
      </w:pPr>
    </w:p>
    <w:p w:rsidR="00E451DE" w:rsidRPr="00D97586" w:rsidRDefault="00E451DE" w:rsidP="00E451DE">
      <w:pPr>
        <w:jc w:val="both"/>
        <w:rPr>
          <w:bCs/>
          <w:sz w:val="16"/>
          <w:szCs w:val="16"/>
        </w:rPr>
      </w:pPr>
    </w:p>
    <w:p w:rsidR="00E451DE" w:rsidRPr="00D97586" w:rsidRDefault="00E451DE" w:rsidP="00E451DE">
      <w:pPr>
        <w:jc w:val="both"/>
        <w:rPr>
          <w:bCs/>
          <w:sz w:val="16"/>
          <w:szCs w:val="16"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3. Spolupráca školy </w:t>
      </w:r>
    </w:p>
    <w:p w:rsidR="00426090" w:rsidRPr="00D97586" w:rsidRDefault="00426090" w:rsidP="00E451DE">
      <w:pPr>
        <w:jc w:val="both"/>
        <w:rPr>
          <w:iCs/>
        </w:rPr>
      </w:pPr>
    </w:p>
    <w:p w:rsidR="00110A11" w:rsidRPr="00D97586" w:rsidRDefault="00E451DE" w:rsidP="00E451DE">
      <w:pPr>
        <w:jc w:val="both"/>
        <w:rPr>
          <w:bCs/>
          <w:u w:val="single"/>
        </w:rPr>
      </w:pPr>
      <w:r w:rsidRPr="00D97586">
        <w:rPr>
          <w:bCs/>
        </w:rPr>
        <w:t xml:space="preserve">3.1 </w:t>
      </w:r>
      <w:r w:rsidRPr="00D97586">
        <w:rPr>
          <w:bCs/>
          <w:u w:val="single"/>
        </w:rPr>
        <w:t>so zákonnými zástupcami detí</w:t>
      </w:r>
    </w:p>
    <w:p w:rsidR="0029364A" w:rsidRPr="00D97586" w:rsidRDefault="00E451DE" w:rsidP="00E451DE">
      <w:pPr>
        <w:jc w:val="both"/>
        <w:rPr>
          <w:bCs/>
        </w:rPr>
      </w:pPr>
      <w:r w:rsidRPr="00D97586">
        <w:rPr>
          <w:bCs/>
        </w:rPr>
        <w:t>- plenárne rodičovské združenie</w:t>
      </w:r>
      <w:r w:rsidR="0029364A" w:rsidRPr="00D97586">
        <w:rPr>
          <w:bCs/>
        </w:rPr>
        <w:t xml:space="preserve"> (2x)</w:t>
      </w:r>
    </w:p>
    <w:p w:rsidR="0029364A" w:rsidRPr="00D97586" w:rsidRDefault="00C510E5" w:rsidP="0029364A">
      <w:pPr>
        <w:jc w:val="both"/>
        <w:rPr>
          <w:bCs/>
        </w:rPr>
      </w:pPr>
      <w:r w:rsidRPr="00D97586">
        <w:rPr>
          <w:bCs/>
        </w:rPr>
        <w:t xml:space="preserve">- triedne konzultácie </w:t>
      </w:r>
      <w:r w:rsidR="004265DE" w:rsidRPr="00D97586">
        <w:rPr>
          <w:bCs/>
        </w:rPr>
        <w:t>, konzultácie jednotlivcov s pedagogickými zamestnancami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poradenstvo</w:t>
      </w:r>
    </w:p>
    <w:p w:rsidR="00154BB9" w:rsidRPr="00D97586" w:rsidRDefault="00154BB9" w:rsidP="00E451DE">
      <w:pPr>
        <w:jc w:val="both"/>
        <w:rPr>
          <w:bCs/>
        </w:rPr>
      </w:pPr>
      <w:r w:rsidRPr="00D97586">
        <w:rPr>
          <w:bCs/>
        </w:rPr>
        <w:t>- jarná brigáda na DI materskej školy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akcie: „Jesenné hry</w:t>
      </w:r>
      <w:r w:rsidR="009D21D0" w:rsidRPr="00D97586">
        <w:rPr>
          <w:bCs/>
        </w:rPr>
        <w:t xml:space="preserve"> v MŠ“; </w:t>
      </w:r>
      <w:r w:rsidR="00075C90" w:rsidRPr="00D97586">
        <w:rPr>
          <w:bCs/>
        </w:rPr>
        <w:t xml:space="preserve">ochutnávka „Vitamínkov“; </w:t>
      </w:r>
      <w:r w:rsidRPr="00D97586">
        <w:rPr>
          <w:bCs/>
        </w:rPr>
        <w:t>t</w:t>
      </w:r>
      <w:r w:rsidR="008E19D1" w:rsidRPr="00D97586">
        <w:rPr>
          <w:bCs/>
        </w:rPr>
        <w:t>riedne besiedky pri stromčeku</w:t>
      </w:r>
      <w:r w:rsidR="009D21D0" w:rsidRPr="00D97586">
        <w:rPr>
          <w:bCs/>
        </w:rPr>
        <w:t>- „Vianočné stretnutia“</w:t>
      </w:r>
      <w:r w:rsidR="008E19D1" w:rsidRPr="00D97586">
        <w:rPr>
          <w:bCs/>
        </w:rPr>
        <w:t>,</w:t>
      </w:r>
      <w:r w:rsidRPr="00D97586">
        <w:rPr>
          <w:bCs/>
        </w:rPr>
        <w:t xml:space="preserve"> „Veľkonočné tvorivé dielne“, „Slávnostná akadémia </w:t>
      </w:r>
      <w:r w:rsidR="009D21D0" w:rsidRPr="00D97586">
        <w:rPr>
          <w:bCs/>
        </w:rPr>
        <w:t xml:space="preserve">a triedne besiedky </w:t>
      </w:r>
      <w:r w:rsidRPr="00D97586">
        <w:rPr>
          <w:bCs/>
        </w:rPr>
        <w:t>ku Dňu matiek“</w:t>
      </w:r>
    </w:p>
    <w:p w:rsidR="00E451DE" w:rsidRPr="00D97586" w:rsidRDefault="00E451DE" w:rsidP="00E451DE">
      <w:pPr>
        <w:jc w:val="both"/>
        <w:rPr>
          <w:bCs/>
        </w:rPr>
      </w:pPr>
    </w:p>
    <w:p w:rsidR="00E451DE" w:rsidRPr="00D97586" w:rsidRDefault="00E451DE" w:rsidP="00E451DE">
      <w:pPr>
        <w:jc w:val="both"/>
        <w:rPr>
          <w:bCs/>
          <w:sz w:val="16"/>
          <w:szCs w:val="16"/>
        </w:rPr>
      </w:pPr>
    </w:p>
    <w:p w:rsidR="00FC6C8B" w:rsidRPr="00D97586" w:rsidRDefault="00E451DE" w:rsidP="00E451DE">
      <w:pPr>
        <w:jc w:val="both"/>
        <w:rPr>
          <w:bCs/>
          <w:u w:val="single"/>
        </w:rPr>
      </w:pPr>
      <w:r w:rsidRPr="00D97586">
        <w:rPr>
          <w:bCs/>
        </w:rPr>
        <w:t xml:space="preserve">3.2. </w:t>
      </w:r>
      <w:r w:rsidRPr="00D97586">
        <w:rPr>
          <w:bCs/>
          <w:u w:val="single"/>
        </w:rPr>
        <w:t>s centrom pedagogicko-psychologického poradenstva a prevencie</w:t>
      </w:r>
      <w:r w:rsidRPr="00D97586">
        <w:rPr>
          <w:bCs/>
        </w:rPr>
        <w:t xml:space="preserve">     </w:t>
      </w:r>
    </w:p>
    <w:p w:rsidR="00FC6C8B" w:rsidRPr="00D97586" w:rsidRDefault="00FC6C8B" w:rsidP="00E451DE">
      <w:pPr>
        <w:jc w:val="both"/>
        <w:rPr>
          <w:bCs/>
        </w:rPr>
      </w:pPr>
      <w:r w:rsidRPr="00D97586">
        <w:rPr>
          <w:bCs/>
        </w:rPr>
        <w:t xml:space="preserve"> </w:t>
      </w:r>
      <w:r w:rsidR="00842175" w:rsidRPr="00D97586">
        <w:rPr>
          <w:bCs/>
        </w:rPr>
        <w:t xml:space="preserve">    Z dôvodu potreby a požiadavky MŠ predniesla p. Mikušová, </w:t>
      </w:r>
      <w:r w:rsidR="004114F3" w:rsidRPr="00D97586">
        <w:rPr>
          <w:bCs/>
        </w:rPr>
        <w:t>p</w:t>
      </w:r>
      <w:r w:rsidR="00842175" w:rsidRPr="00D97586">
        <w:rPr>
          <w:bCs/>
        </w:rPr>
        <w:t>sychologička</w:t>
      </w:r>
      <w:r w:rsidRPr="00D97586">
        <w:rPr>
          <w:bCs/>
        </w:rPr>
        <w:t xml:space="preserve"> z</w:t>
      </w:r>
      <w:r w:rsidR="00E374B8" w:rsidRPr="00D97586">
        <w:rPr>
          <w:bCs/>
        </w:rPr>
        <w:t> </w:t>
      </w:r>
      <w:r w:rsidRPr="00D97586">
        <w:rPr>
          <w:bCs/>
        </w:rPr>
        <w:t>CPPPaP</w:t>
      </w:r>
      <w:r w:rsidR="00E374B8" w:rsidRPr="00D97586">
        <w:rPr>
          <w:bCs/>
        </w:rPr>
        <w:t xml:space="preserve"> Senec</w:t>
      </w:r>
      <w:r w:rsidR="00842175" w:rsidRPr="00D97586">
        <w:rPr>
          <w:bCs/>
        </w:rPr>
        <w:t xml:space="preserve">, </w:t>
      </w:r>
      <w:r w:rsidR="00213CA8" w:rsidRPr="00D97586">
        <w:rPr>
          <w:bCs/>
        </w:rPr>
        <w:t xml:space="preserve">na plenárnom RZ </w:t>
      </w:r>
      <w:r w:rsidR="00842175" w:rsidRPr="00D97586">
        <w:rPr>
          <w:bCs/>
        </w:rPr>
        <w:t>prednášku :</w:t>
      </w:r>
      <w:r w:rsidR="004114F3" w:rsidRPr="00D97586">
        <w:rPr>
          <w:bCs/>
        </w:rPr>
        <w:t xml:space="preserve"> „Školská zrelosť, školská pripravenosť“</w:t>
      </w:r>
      <w:r w:rsidR="00842175" w:rsidRPr="00D97586">
        <w:rPr>
          <w:bCs/>
        </w:rPr>
        <w:t>.</w:t>
      </w:r>
    </w:p>
    <w:p w:rsidR="00E451DE" w:rsidRPr="00D97586" w:rsidRDefault="00FC6C8B" w:rsidP="00E451DE">
      <w:pPr>
        <w:jc w:val="both"/>
        <w:rPr>
          <w:bCs/>
        </w:rPr>
      </w:pPr>
      <w:r w:rsidRPr="00D97586">
        <w:rPr>
          <w:bCs/>
        </w:rPr>
        <w:t xml:space="preserve">     </w:t>
      </w:r>
      <w:r w:rsidR="00E451DE" w:rsidRPr="00D97586">
        <w:rPr>
          <w:bCs/>
        </w:rPr>
        <w:t>Na základe pedagogickej d</w:t>
      </w:r>
      <w:r w:rsidR="000B49A1" w:rsidRPr="00D97586">
        <w:rPr>
          <w:bCs/>
        </w:rPr>
        <w:t>iagnostiky, rozhovoru s rodičmi a</w:t>
      </w:r>
      <w:r w:rsidR="00E451DE" w:rsidRPr="00D97586">
        <w:rPr>
          <w:bCs/>
        </w:rPr>
        <w:t xml:space="preserve"> podania žiadosti, boli </w:t>
      </w:r>
      <w:r w:rsidR="00025DED" w:rsidRPr="00D97586">
        <w:rPr>
          <w:bCs/>
        </w:rPr>
        <w:t xml:space="preserve">prostredníctvom </w:t>
      </w:r>
      <w:r w:rsidR="00E451DE" w:rsidRPr="00D97586">
        <w:rPr>
          <w:bCs/>
        </w:rPr>
        <w:t>CPPPaP</w:t>
      </w:r>
      <w:r w:rsidR="000B49A1" w:rsidRPr="00D97586">
        <w:rPr>
          <w:bCs/>
        </w:rPr>
        <w:t xml:space="preserve"> Senec realizované v materskej škole</w:t>
      </w:r>
      <w:r w:rsidR="00842175" w:rsidRPr="00D97586">
        <w:rPr>
          <w:bCs/>
        </w:rPr>
        <w:t>,</w:t>
      </w:r>
      <w:r w:rsidR="000B49A1" w:rsidRPr="00D97586">
        <w:rPr>
          <w:bCs/>
        </w:rPr>
        <w:t xml:space="preserve"> </w:t>
      </w:r>
      <w:r w:rsidR="00842175" w:rsidRPr="00D97586">
        <w:rPr>
          <w:bCs/>
        </w:rPr>
        <w:t>elokované pracoviská</w:t>
      </w:r>
      <w:r w:rsidRPr="00D97586">
        <w:rPr>
          <w:bCs/>
        </w:rPr>
        <w:t xml:space="preserve"> </w:t>
      </w:r>
      <w:r w:rsidR="00842175" w:rsidRPr="00D97586">
        <w:rPr>
          <w:bCs/>
        </w:rPr>
        <w:t>Školská</w:t>
      </w:r>
      <w:r w:rsidR="000B49A1" w:rsidRPr="00D97586">
        <w:rPr>
          <w:bCs/>
        </w:rPr>
        <w:t xml:space="preserve"> </w:t>
      </w:r>
      <w:r w:rsidRPr="00D97586">
        <w:rPr>
          <w:bCs/>
        </w:rPr>
        <w:t>6 a </w:t>
      </w:r>
      <w:r w:rsidR="00842175" w:rsidRPr="00D97586">
        <w:rPr>
          <w:bCs/>
        </w:rPr>
        <w:t>Rubínová</w:t>
      </w:r>
      <w:r w:rsidRPr="00D97586">
        <w:rPr>
          <w:bCs/>
        </w:rPr>
        <w:t xml:space="preserve"> 1</w:t>
      </w:r>
      <w:r w:rsidR="00E451DE" w:rsidRPr="00D97586">
        <w:rPr>
          <w:bCs/>
        </w:rPr>
        <w:t>:</w:t>
      </w:r>
    </w:p>
    <w:p w:rsidR="00E451DE" w:rsidRPr="00D97586" w:rsidRDefault="001768EC" w:rsidP="00E451DE">
      <w:pPr>
        <w:numPr>
          <w:ilvl w:val="0"/>
          <w:numId w:val="7"/>
        </w:numPr>
        <w:jc w:val="both"/>
        <w:rPr>
          <w:bCs/>
        </w:rPr>
      </w:pPr>
      <w:r w:rsidRPr="00D97586">
        <w:rPr>
          <w:bCs/>
        </w:rPr>
        <w:t>vyšetrenia školskej zrelosti (18</w:t>
      </w:r>
      <w:r w:rsidR="00E451DE" w:rsidRPr="00D97586">
        <w:rPr>
          <w:bCs/>
        </w:rPr>
        <w:t xml:space="preserve"> detí)</w:t>
      </w:r>
      <w:r w:rsidR="00842175" w:rsidRPr="00D97586">
        <w:rPr>
          <w:bCs/>
        </w:rPr>
        <w:t>,</w:t>
      </w:r>
    </w:p>
    <w:p w:rsidR="00842175" w:rsidRPr="00D97586" w:rsidRDefault="0002728B" w:rsidP="00842175">
      <w:pPr>
        <w:numPr>
          <w:ilvl w:val="0"/>
          <w:numId w:val="7"/>
        </w:numPr>
        <w:jc w:val="both"/>
        <w:rPr>
          <w:bCs/>
        </w:rPr>
      </w:pPr>
      <w:r w:rsidRPr="00D97586">
        <w:rPr>
          <w:bCs/>
        </w:rPr>
        <w:lastRenderedPageBreak/>
        <w:t>4 deti navštívili</w:t>
      </w:r>
      <w:r w:rsidR="00E451DE" w:rsidRPr="00D97586">
        <w:rPr>
          <w:bCs/>
        </w:rPr>
        <w:t xml:space="preserve"> CPPPaP</w:t>
      </w:r>
      <w:r w:rsidR="00E1697A" w:rsidRPr="00D97586">
        <w:rPr>
          <w:bCs/>
        </w:rPr>
        <w:t xml:space="preserve"> Senec</w:t>
      </w:r>
      <w:r w:rsidR="00E451DE" w:rsidRPr="00D97586">
        <w:rPr>
          <w:bCs/>
        </w:rPr>
        <w:t xml:space="preserve">, </w:t>
      </w:r>
      <w:r w:rsidR="001768EC" w:rsidRPr="00D97586">
        <w:rPr>
          <w:bCs/>
        </w:rPr>
        <w:t>2</w:t>
      </w:r>
      <w:r w:rsidR="008331AA" w:rsidRPr="00D97586">
        <w:rPr>
          <w:bCs/>
        </w:rPr>
        <w:t xml:space="preserve"> z nich </w:t>
      </w:r>
      <w:r w:rsidR="00842175" w:rsidRPr="00D97586">
        <w:rPr>
          <w:bCs/>
        </w:rPr>
        <w:t>absolvovali</w:t>
      </w:r>
      <w:r w:rsidR="008331AA" w:rsidRPr="00D97586">
        <w:rPr>
          <w:bCs/>
        </w:rPr>
        <w:t xml:space="preserve"> </w:t>
      </w:r>
      <w:r w:rsidR="00E451DE" w:rsidRPr="00D97586">
        <w:rPr>
          <w:bCs/>
        </w:rPr>
        <w:t>špeciálno-pedagogické vyšetrenie</w:t>
      </w:r>
      <w:r w:rsidR="001768EC" w:rsidRPr="00D97586">
        <w:rPr>
          <w:bCs/>
        </w:rPr>
        <w:t xml:space="preserve"> v Senci a v Bratislave</w:t>
      </w:r>
      <w:r w:rsidR="008331AA" w:rsidRPr="00D97586">
        <w:rPr>
          <w:bCs/>
        </w:rPr>
        <w:t xml:space="preserve">. </w:t>
      </w:r>
    </w:p>
    <w:p w:rsidR="004265DE" w:rsidRPr="00D97586" w:rsidRDefault="00B40EEE" w:rsidP="00842175">
      <w:pPr>
        <w:jc w:val="both"/>
        <w:rPr>
          <w:bCs/>
        </w:rPr>
      </w:pPr>
      <w:r w:rsidRPr="00D97586">
        <w:rPr>
          <w:bCs/>
        </w:rPr>
        <w:t>V spolupráci s rodinou sme s deťmi pracovali</w:t>
      </w:r>
      <w:r w:rsidR="008331AA" w:rsidRPr="00D97586">
        <w:rPr>
          <w:bCs/>
        </w:rPr>
        <w:t xml:space="preserve"> </w:t>
      </w:r>
      <w:r w:rsidR="00E451DE" w:rsidRPr="00D97586">
        <w:rPr>
          <w:bCs/>
        </w:rPr>
        <w:t>podľa rád odborníkov alebo podľa našich odborných poznatkov a</w:t>
      </w:r>
      <w:r w:rsidR="004265DE" w:rsidRPr="00D97586">
        <w:rPr>
          <w:bCs/>
        </w:rPr>
        <w:t> </w:t>
      </w:r>
      <w:r w:rsidR="00E451DE" w:rsidRPr="00D97586">
        <w:rPr>
          <w:bCs/>
        </w:rPr>
        <w:t>skúseností</w:t>
      </w:r>
    </w:p>
    <w:p w:rsidR="002323DA" w:rsidRDefault="002323DA" w:rsidP="00E451DE">
      <w:pPr>
        <w:jc w:val="both"/>
        <w:rPr>
          <w:bCs/>
          <w:color w:val="FF0000"/>
        </w:rPr>
      </w:pPr>
    </w:p>
    <w:p w:rsidR="00E451DE" w:rsidRPr="005F6F5D" w:rsidRDefault="00E451DE" w:rsidP="00E451DE">
      <w:pPr>
        <w:jc w:val="both"/>
        <w:rPr>
          <w:bCs/>
          <w:color w:val="000000"/>
          <w:u w:val="single"/>
        </w:rPr>
      </w:pPr>
      <w:r w:rsidRPr="005F6F5D">
        <w:rPr>
          <w:bCs/>
          <w:color w:val="000000"/>
        </w:rPr>
        <w:t xml:space="preserve">3.3. </w:t>
      </w:r>
      <w:r w:rsidRPr="005F6F5D">
        <w:rPr>
          <w:bCs/>
          <w:color w:val="000000"/>
          <w:u w:val="single"/>
        </w:rPr>
        <w:t xml:space="preserve">s organizačnou zložkou  základná škola ( </w:t>
      </w:r>
      <w:r w:rsidR="0075136B" w:rsidRPr="005F6F5D">
        <w:rPr>
          <w:bCs/>
          <w:color w:val="000000"/>
          <w:u w:val="single"/>
        </w:rPr>
        <w:t>z</w:t>
      </w:r>
      <w:r w:rsidRPr="005F6F5D">
        <w:rPr>
          <w:bCs/>
          <w:color w:val="000000"/>
          <w:u w:val="single"/>
        </w:rPr>
        <w:t> pohľadu MŠ)</w:t>
      </w:r>
    </w:p>
    <w:p w:rsidR="005F6F5D" w:rsidRDefault="005F6F5D" w:rsidP="00E451DE">
      <w:pPr>
        <w:jc w:val="both"/>
        <w:rPr>
          <w:bCs/>
          <w:color w:val="FF0000"/>
          <w:u w:val="single"/>
        </w:rPr>
      </w:pPr>
    </w:p>
    <w:p w:rsidR="004265DE" w:rsidRPr="005F6F5D" w:rsidRDefault="004265DE" w:rsidP="00E451DE">
      <w:pPr>
        <w:jc w:val="both"/>
        <w:rPr>
          <w:bCs/>
          <w:color w:val="000000"/>
        </w:rPr>
      </w:pPr>
      <w:r w:rsidRPr="005F6F5D">
        <w:rPr>
          <w:bCs/>
          <w:color w:val="000000"/>
          <w:u w:val="single"/>
        </w:rPr>
        <w:t xml:space="preserve">- </w:t>
      </w:r>
      <w:r w:rsidRPr="005F6F5D">
        <w:rPr>
          <w:bCs/>
          <w:color w:val="000000"/>
        </w:rPr>
        <w:t>spolupráca pedagogických zamestnancov – odovzdávanie informácií, najmä v príprave zápisu do ZŠ</w:t>
      </w:r>
      <w:r w:rsidR="00D97586" w:rsidRPr="005F6F5D">
        <w:rPr>
          <w:bCs/>
          <w:color w:val="000000"/>
        </w:rPr>
        <w:t>, vedenie krúžku predčiteteľskej gramotnosti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náv</w:t>
      </w:r>
      <w:r w:rsidR="004304CE" w:rsidRPr="00D97586">
        <w:rPr>
          <w:bCs/>
        </w:rPr>
        <w:t>števa šk. kni</w:t>
      </w:r>
      <w:r w:rsidR="002323DA" w:rsidRPr="00D97586">
        <w:rPr>
          <w:bCs/>
        </w:rPr>
        <w:t>žnice v ZŠ s MŠ (1x osem tr.MŠ</w:t>
      </w:r>
      <w:r w:rsidRPr="00D97586">
        <w:rPr>
          <w:bCs/>
        </w:rPr>
        <w:t>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- návšteva v 1. </w:t>
      </w:r>
      <w:r w:rsidR="002323DA" w:rsidRPr="00D97586">
        <w:rPr>
          <w:bCs/>
        </w:rPr>
        <w:t>ročníku ZŠ (4 tr.</w:t>
      </w:r>
      <w:r w:rsidRPr="00D97586">
        <w:rPr>
          <w:bCs/>
        </w:rPr>
        <w:t xml:space="preserve"> MŠ)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- rozlúčka predškolákov</w:t>
      </w:r>
    </w:p>
    <w:p w:rsidR="004304CE" w:rsidRPr="00D97586" w:rsidRDefault="004304CE" w:rsidP="00E451DE">
      <w:pPr>
        <w:jc w:val="both"/>
        <w:rPr>
          <w:bCs/>
        </w:rPr>
      </w:pPr>
      <w:r w:rsidRPr="00D97586">
        <w:rPr>
          <w:bCs/>
        </w:rPr>
        <w:t>-„Detská olympiáda“</w:t>
      </w:r>
    </w:p>
    <w:p w:rsidR="00205597" w:rsidRPr="00D97586" w:rsidRDefault="00205597" w:rsidP="00E451DE">
      <w:pPr>
        <w:jc w:val="both"/>
        <w:rPr>
          <w:bCs/>
        </w:rPr>
      </w:pPr>
      <w:r w:rsidRPr="00D97586">
        <w:rPr>
          <w:bCs/>
        </w:rPr>
        <w:t>- Vareškové divadlo nacvičené žiakmi 5.tr.- „Soľ nad zlato“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     </w:t>
      </w:r>
      <w:r w:rsidR="004304CE" w:rsidRPr="00D97586">
        <w:rPr>
          <w:bCs/>
        </w:rPr>
        <w:t xml:space="preserve">Spolupráca umožňuje </w:t>
      </w:r>
      <w:r w:rsidR="00A63DBC" w:rsidRPr="00D97586">
        <w:rPr>
          <w:bCs/>
        </w:rPr>
        <w:t xml:space="preserve">deťom </w:t>
      </w:r>
      <w:r w:rsidR="004304CE" w:rsidRPr="00D97586">
        <w:rPr>
          <w:bCs/>
        </w:rPr>
        <w:t xml:space="preserve">spoznávať </w:t>
      </w:r>
      <w:r w:rsidRPr="00D97586">
        <w:rPr>
          <w:bCs/>
        </w:rPr>
        <w:t>prostredie</w:t>
      </w:r>
      <w:r w:rsidR="004304CE" w:rsidRPr="00D97586">
        <w:rPr>
          <w:bCs/>
        </w:rPr>
        <w:t xml:space="preserve"> ZŠ</w:t>
      </w:r>
      <w:r w:rsidR="00A63DBC" w:rsidRPr="00D97586">
        <w:rPr>
          <w:bCs/>
        </w:rPr>
        <w:t>, učiteľov</w:t>
      </w:r>
      <w:r w:rsidRPr="00D97586">
        <w:rPr>
          <w:bCs/>
        </w:rPr>
        <w:t xml:space="preserve"> a</w:t>
      </w:r>
      <w:r w:rsidR="004304CE" w:rsidRPr="00D97586">
        <w:rPr>
          <w:bCs/>
        </w:rPr>
        <w:t> budúcich spolu</w:t>
      </w:r>
      <w:r w:rsidRPr="00D97586">
        <w:rPr>
          <w:bCs/>
        </w:rPr>
        <w:t xml:space="preserve">žiakov. </w:t>
      </w:r>
    </w:p>
    <w:p w:rsidR="00E451DE" w:rsidRPr="00426090" w:rsidRDefault="00E451DE" w:rsidP="00E451DE">
      <w:pPr>
        <w:jc w:val="both"/>
        <w:rPr>
          <w:bCs/>
          <w:color w:val="FF0000"/>
          <w:sz w:val="16"/>
          <w:szCs w:val="16"/>
        </w:rPr>
      </w:pPr>
    </w:p>
    <w:p w:rsidR="00E451DE" w:rsidRPr="00426090" w:rsidRDefault="00E451DE" w:rsidP="00E451DE">
      <w:pPr>
        <w:jc w:val="both"/>
        <w:rPr>
          <w:bCs/>
          <w:color w:val="FF0000"/>
          <w:sz w:val="16"/>
          <w:szCs w:val="16"/>
        </w:rPr>
      </w:pP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>3.</w:t>
      </w:r>
      <w:r w:rsidR="0075136B" w:rsidRPr="00D97586">
        <w:rPr>
          <w:bCs/>
        </w:rPr>
        <w:t>4</w:t>
      </w:r>
      <w:r w:rsidRPr="00D97586">
        <w:rPr>
          <w:bCs/>
        </w:rPr>
        <w:t xml:space="preserve">. </w:t>
      </w:r>
      <w:r w:rsidRPr="00D97586">
        <w:rPr>
          <w:bCs/>
          <w:u w:val="single"/>
        </w:rPr>
        <w:t>s miestnymi podnikmi a organizáciami v Chorvátskom Grobe</w:t>
      </w:r>
      <w:r w:rsidRPr="00D97586">
        <w:rPr>
          <w:bCs/>
        </w:rPr>
        <w:t xml:space="preserve"> 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     Materská škola spolupra</w:t>
      </w:r>
      <w:r w:rsidR="00C10D7A" w:rsidRPr="00D97586">
        <w:rPr>
          <w:bCs/>
        </w:rPr>
        <w:t xml:space="preserve">covala </w:t>
      </w:r>
      <w:r w:rsidRPr="00D97586">
        <w:rPr>
          <w:bCs/>
        </w:rPr>
        <w:t>s</w:t>
      </w:r>
      <w:r w:rsidR="004304CE" w:rsidRPr="00D97586">
        <w:rPr>
          <w:bCs/>
        </w:rPr>
        <w:t> OÚ v Chorvátskom Grobe, lekárňou, poštou, Stavebninami</w:t>
      </w:r>
      <w:r w:rsidRPr="00D97586">
        <w:rPr>
          <w:bCs/>
        </w:rPr>
        <w:t xml:space="preserve"> (exkurzia, </w:t>
      </w:r>
      <w:r w:rsidR="003A703F" w:rsidRPr="00D97586">
        <w:rPr>
          <w:bCs/>
        </w:rPr>
        <w:t xml:space="preserve">príspevok na projekty, </w:t>
      </w:r>
      <w:r w:rsidR="00CF4B5B" w:rsidRPr="00D97586">
        <w:rPr>
          <w:bCs/>
        </w:rPr>
        <w:t>program predškolákov</w:t>
      </w:r>
      <w:r w:rsidRPr="00D97586">
        <w:rPr>
          <w:bCs/>
        </w:rPr>
        <w:t xml:space="preserve">). </w:t>
      </w:r>
    </w:p>
    <w:p w:rsidR="00E451DE" w:rsidRPr="00D97586" w:rsidRDefault="00E451DE" w:rsidP="00E451DE">
      <w:pPr>
        <w:jc w:val="both"/>
        <w:rPr>
          <w:bCs/>
        </w:rPr>
      </w:pPr>
    </w:p>
    <w:p w:rsidR="00E451DE" w:rsidRPr="00D97586" w:rsidRDefault="00E451DE" w:rsidP="00E451DE">
      <w:pPr>
        <w:jc w:val="both"/>
        <w:rPr>
          <w:bCs/>
          <w:sz w:val="16"/>
          <w:szCs w:val="16"/>
          <w:u w:val="single"/>
        </w:rPr>
      </w:pPr>
    </w:p>
    <w:p w:rsidR="00E451DE" w:rsidRPr="00D97586" w:rsidRDefault="00E451DE" w:rsidP="00E451DE">
      <w:pPr>
        <w:jc w:val="both"/>
        <w:rPr>
          <w:bCs/>
          <w:u w:val="single"/>
        </w:rPr>
      </w:pPr>
      <w:r w:rsidRPr="00D97586">
        <w:rPr>
          <w:bCs/>
          <w:u w:val="single"/>
        </w:rPr>
        <w:t>3.</w:t>
      </w:r>
      <w:r w:rsidR="0075136B" w:rsidRPr="00D97586">
        <w:rPr>
          <w:bCs/>
          <w:u w:val="single"/>
        </w:rPr>
        <w:t>5</w:t>
      </w:r>
      <w:r w:rsidRPr="00D97586">
        <w:rPr>
          <w:bCs/>
          <w:u w:val="single"/>
        </w:rPr>
        <w:t xml:space="preserve">. s ďalšími fyzickými a právnickými osobami, </w:t>
      </w:r>
    </w:p>
    <w:p w:rsidR="00927087" w:rsidRPr="00D97586" w:rsidRDefault="00E451DE" w:rsidP="00E451DE">
      <w:pPr>
        <w:jc w:val="both"/>
        <w:rPr>
          <w:bCs/>
        </w:rPr>
      </w:pPr>
      <w:r w:rsidRPr="00D97586">
        <w:rPr>
          <w:bCs/>
        </w:rPr>
        <w:t>-</w:t>
      </w:r>
      <w:r w:rsidR="00AD4067" w:rsidRPr="00D97586">
        <w:rPr>
          <w:bCs/>
        </w:rPr>
        <w:t xml:space="preserve"> p. riad. Rigóová, </w:t>
      </w:r>
      <w:r w:rsidR="00927087" w:rsidRPr="00D97586">
        <w:rPr>
          <w:bCs/>
        </w:rPr>
        <w:t>ZŠ Bernolákovo</w:t>
      </w:r>
      <w:r w:rsidR="00AD4067" w:rsidRPr="00D97586">
        <w:rPr>
          <w:bCs/>
        </w:rPr>
        <w:t xml:space="preserve"> (dar, hracie centrum </w:t>
      </w:r>
      <w:r w:rsidR="00927087" w:rsidRPr="00D97586">
        <w:rPr>
          <w:bCs/>
        </w:rPr>
        <w:t>„Cirkus“)</w:t>
      </w:r>
    </w:p>
    <w:p w:rsidR="00927087" w:rsidRPr="00D97586" w:rsidRDefault="00927087" w:rsidP="00E451DE">
      <w:pPr>
        <w:jc w:val="both"/>
        <w:rPr>
          <w:bCs/>
        </w:rPr>
      </w:pPr>
      <w:r w:rsidRPr="00D97586">
        <w:rPr>
          <w:bCs/>
        </w:rPr>
        <w:t>- p. Dvorecká, Špedícia Senec (uloženie daru v sklade)</w:t>
      </w:r>
      <w:r w:rsidR="00E451DE" w:rsidRPr="00D97586">
        <w:rPr>
          <w:bCs/>
        </w:rPr>
        <w:t xml:space="preserve"> </w:t>
      </w:r>
    </w:p>
    <w:p w:rsidR="00E451DE" w:rsidRPr="00D97586" w:rsidRDefault="00927087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255A7" w:rsidRPr="00D97586">
        <w:rPr>
          <w:bCs/>
        </w:rPr>
        <w:t xml:space="preserve">p. Jurčová, </w:t>
      </w:r>
      <w:r w:rsidR="00E451DE" w:rsidRPr="00D97586">
        <w:rPr>
          <w:bCs/>
        </w:rPr>
        <w:t>Železnice SR (Bernolákovo, exkurzia)</w:t>
      </w:r>
    </w:p>
    <w:p w:rsidR="00B338E9" w:rsidRPr="00D97586" w:rsidRDefault="00B338E9" w:rsidP="00E451DE">
      <w:pPr>
        <w:jc w:val="both"/>
        <w:rPr>
          <w:bCs/>
        </w:rPr>
      </w:pPr>
      <w:r w:rsidRPr="00D97586">
        <w:rPr>
          <w:bCs/>
        </w:rPr>
        <w:t>-</w:t>
      </w:r>
      <w:r w:rsidR="00F9356C" w:rsidRPr="00D97586">
        <w:rPr>
          <w:bCs/>
        </w:rPr>
        <w:t xml:space="preserve"> </w:t>
      </w:r>
      <w:r w:rsidR="00FE691C" w:rsidRPr="00D97586">
        <w:rPr>
          <w:bCs/>
        </w:rPr>
        <w:t>p. Lakomý</w:t>
      </w:r>
      <w:r w:rsidR="00E255A7" w:rsidRPr="00D97586">
        <w:rPr>
          <w:bCs/>
        </w:rPr>
        <w:t xml:space="preserve">, </w:t>
      </w:r>
      <w:r w:rsidRPr="00D97586">
        <w:rPr>
          <w:bCs/>
        </w:rPr>
        <w:t xml:space="preserve">FALLK („Zážitkový kurz 1. </w:t>
      </w:r>
      <w:r w:rsidR="00B71201" w:rsidRPr="00D97586">
        <w:rPr>
          <w:bCs/>
        </w:rPr>
        <w:t>p</w:t>
      </w:r>
      <w:r w:rsidRPr="00D97586">
        <w:rPr>
          <w:bCs/>
        </w:rPr>
        <w:t>omoci“</w:t>
      </w:r>
      <w:r w:rsidR="00FE691C" w:rsidRPr="00D97586">
        <w:rPr>
          <w:bCs/>
        </w:rPr>
        <w:t>, 4 aktivity</w:t>
      </w:r>
      <w:r w:rsidRPr="00D97586">
        <w:rPr>
          <w:bCs/>
        </w:rPr>
        <w:t>)</w:t>
      </w:r>
    </w:p>
    <w:p w:rsidR="00FE691C" w:rsidRPr="00D97586" w:rsidRDefault="00FE691C" w:rsidP="00E451DE">
      <w:pPr>
        <w:jc w:val="both"/>
        <w:rPr>
          <w:bCs/>
        </w:rPr>
      </w:pPr>
      <w:r w:rsidRPr="00D97586">
        <w:rPr>
          <w:bCs/>
        </w:rPr>
        <w:t>- p. Chmel, 112 („Zážitkový kurz 1. pomoci“, 2 aktivity)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255A7" w:rsidRPr="00D97586">
        <w:rPr>
          <w:bCs/>
        </w:rPr>
        <w:t xml:space="preserve">p. Ruman, </w:t>
      </w:r>
      <w:r w:rsidR="00A91DBA" w:rsidRPr="00D97586">
        <w:rPr>
          <w:bCs/>
        </w:rPr>
        <w:t>Happy</w:t>
      </w:r>
      <w:r w:rsidR="00FE691C" w:rsidRPr="00D97586">
        <w:rPr>
          <w:bCs/>
        </w:rPr>
        <w:t>-</w:t>
      </w:r>
      <w:r w:rsidRPr="00D97586">
        <w:rPr>
          <w:bCs/>
        </w:rPr>
        <w:t xml:space="preserve">Kids (kurz </w:t>
      </w:r>
      <w:r w:rsidR="00B338E9" w:rsidRPr="00D97586">
        <w:rPr>
          <w:bCs/>
        </w:rPr>
        <w:t xml:space="preserve">plávania a korčuľovania, spolu </w:t>
      </w:r>
      <w:r w:rsidR="003F7861" w:rsidRPr="00D97586">
        <w:rPr>
          <w:bCs/>
        </w:rPr>
        <w:t>5 kurzov</w:t>
      </w:r>
      <w:r w:rsidRPr="00D97586">
        <w:rPr>
          <w:bCs/>
        </w:rPr>
        <w:t>)</w:t>
      </w:r>
    </w:p>
    <w:p w:rsidR="00751414" w:rsidRPr="00D97586" w:rsidRDefault="00751414" w:rsidP="00E451DE">
      <w:pPr>
        <w:jc w:val="both"/>
        <w:rPr>
          <w:bCs/>
        </w:rPr>
      </w:pPr>
      <w:r w:rsidRPr="00D97586">
        <w:rPr>
          <w:bCs/>
        </w:rPr>
        <w:t>- p. Adamová, Malá scéna Bratislav</w:t>
      </w:r>
      <w:r w:rsidR="00BB4DFC" w:rsidRPr="00D97586">
        <w:rPr>
          <w:bCs/>
        </w:rPr>
        <w:t>a (divadielko v MŠ, zrealizované 1  predstavenie</w:t>
      </w:r>
      <w:r w:rsidRPr="00D97586">
        <w:rPr>
          <w:bCs/>
        </w:rPr>
        <w:t>)</w:t>
      </w:r>
    </w:p>
    <w:p w:rsidR="00E451DE" w:rsidRPr="00D97586" w:rsidRDefault="00E358A0" w:rsidP="00E451DE">
      <w:pPr>
        <w:jc w:val="both"/>
        <w:rPr>
          <w:bCs/>
        </w:rPr>
      </w:pPr>
      <w:r w:rsidRPr="00D97586">
        <w:rPr>
          <w:bCs/>
        </w:rPr>
        <w:t>- p</w:t>
      </w:r>
      <w:r w:rsidR="00E451DE" w:rsidRPr="00D97586">
        <w:rPr>
          <w:bCs/>
        </w:rPr>
        <w:t xml:space="preserve">. Gregorička </w:t>
      </w:r>
      <w:r w:rsidR="003F7861" w:rsidRPr="00D97586">
        <w:rPr>
          <w:bCs/>
        </w:rPr>
        <w:t>(divadielko v MŠ, zrealizované 1</w:t>
      </w:r>
      <w:r w:rsidR="00D037C9" w:rsidRPr="00D97586">
        <w:rPr>
          <w:bCs/>
        </w:rPr>
        <w:t xml:space="preserve"> </w:t>
      </w:r>
      <w:r w:rsidR="00BB4DFC" w:rsidRPr="00D97586">
        <w:rPr>
          <w:bCs/>
        </w:rPr>
        <w:t xml:space="preserve"> predstavenie</w:t>
      </w:r>
      <w:r w:rsidR="00E451DE" w:rsidRPr="00D97586">
        <w:rPr>
          <w:bCs/>
        </w:rPr>
        <w:t>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358A0" w:rsidRPr="00D97586">
        <w:rPr>
          <w:bCs/>
        </w:rPr>
        <w:t xml:space="preserve">p. Letková, </w:t>
      </w:r>
      <w:r w:rsidRPr="00D97586">
        <w:rPr>
          <w:bCs/>
        </w:rPr>
        <w:t xml:space="preserve">Makile </w:t>
      </w:r>
      <w:r w:rsidR="00BB4DFC" w:rsidRPr="00D97586">
        <w:rPr>
          <w:bCs/>
        </w:rPr>
        <w:t>(divadielk</w:t>
      </w:r>
      <w:r w:rsidR="00E948EA" w:rsidRPr="00D97586">
        <w:rPr>
          <w:bCs/>
        </w:rPr>
        <w:t>o</w:t>
      </w:r>
      <w:r w:rsidR="00751414" w:rsidRPr="00D97586">
        <w:rPr>
          <w:bCs/>
        </w:rPr>
        <w:t xml:space="preserve"> v MŠ, zrealizované </w:t>
      </w:r>
      <w:r w:rsidR="00DD6552" w:rsidRPr="00D97586">
        <w:rPr>
          <w:bCs/>
        </w:rPr>
        <w:t>2</w:t>
      </w:r>
      <w:r w:rsidRPr="00D97586">
        <w:rPr>
          <w:bCs/>
        </w:rPr>
        <w:t xml:space="preserve"> predstavenia)</w:t>
      </w:r>
    </w:p>
    <w:p w:rsidR="00175C43" w:rsidRPr="00D97586" w:rsidRDefault="00175C43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1B7AE5" w:rsidRPr="00D97586">
        <w:rPr>
          <w:bCs/>
        </w:rPr>
        <w:t xml:space="preserve">p. Kubinová, </w:t>
      </w:r>
      <w:r w:rsidRPr="00D97586">
        <w:rPr>
          <w:bCs/>
        </w:rPr>
        <w:t>Šasoviny Náučné program</w:t>
      </w:r>
      <w:r w:rsidR="00E948EA" w:rsidRPr="00D97586">
        <w:rPr>
          <w:bCs/>
        </w:rPr>
        <w:t>y</w:t>
      </w:r>
      <w:r w:rsidR="00D037C9" w:rsidRPr="00D97586">
        <w:rPr>
          <w:bCs/>
        </w:rPr>
        <w:t xml:space="preserve"> (</w:t>
      </w:r>
      <w:r w:rsidR="00A7743E" w:rsidRPr="00D97586">
        <w:rPr>
          <w:bCs/>
        </w:rPr>
        <w:t>spolu 5</w:t>
      </w:r>
      <w:r w:rsidRPr="00D97586">
        <w:rPr>
          <w:bCs/>
        </w:rPr>
        <w:t xml:space="preserve"> program</w:t>
      </w:r>
      <w:r w:rsidR="00A7743E" w:rsidRPr="00D97586">
        <w:rPr>
          <w:bCs/>
        </w:rPr>
        <w:t>ov</w:t>
      </w:r>
      <w:r w:rsidRPr="00D97586">
        <w:rPr>
          <w:bCs/>
        </w:rPr>
        <w:t>)</w:t>
      </w:r>
    </w:p>
    <w:p w:rsidR="00E451DE" w:rsidRPr="00D97586" w:rsidRDefault="00E451DE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358A0" w:rsidRPr="00D97586">
        <w:rPr>
          <w:bCs/>
        </w:rPr>
        <w:t xml:space="preserve">p. Menkynová, </w:t>
      </w:r>
      <w:r w:rsidRPr="00D97586">
        <w:rPr>
          <w:bCs/>
        </w:rPr>
        <w:t>DAPHNE (environme</w:t>
      </w:r>
      <w:r w:rsidR="00983C46" w:rsidRPr="00D97586">
        <w:rPr>
          <w:bCs/>
        </w:rPr>
        <w:t>ntálny projekt, zrealizovaných 10</w:t>
      </w:r>
      <w:r w:rsidR="00BB4DFC" w:rsidRPr="00D97586">
        <w:rPr>
          <w:bCs/>
        </w:rPr>
        <w:t xml:space="preserve"> aktivít</w:t>
      </w:r>
      <w:r w:rsidRPr="00D97586">
        <w:rPr>
          <w:bCs/>
        </w:rPr>
        <w:t>)</w:t>
      </w:r>
    </w:p>
    <w:p w:rsidR="00185A42" w:rsidRPr="00D97586" w:rsidRDefault="00F9356C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451DE" w:rsidRPr="00D97586">
        <w:rPr>
          <w:bCs/>
        </w:rPr>
        <w:t>rodičia detí MŠ (fi</w:t>
      </w:r>
      <w:r w:rsidR="00D037C9" w:rsidRPr="00D97586">
        <w:rPr>
          <w:bCs/>
        </w:rPr>
        <w:t xml:space="preserve">nančný dar určený </w:t>
      </w:r>
      <w:r w:rsidR="00E451DE" w:rsidRPr="00D97586">
        <w:rPr>
          <w:bCs/>
        </w:rPr>
        <w:t xml:space="preserve">na realizáciu projektov, aktivít, výletov, </w:t>
      </w:r>
      <w:r w:rsidR="00D037C9" w:rsidRPr="00D97586">
        <w:rPr>
          <w:bCs/>
        </w:rPr>
        <w:t xml:space="preserve">zakúpenie </w:t>
      </w:r>
      <w:r w:rsidR="00E451DE" w:rsidRPr="00D97586">
        <w:rPr>
          <w:bCs/>
        </w:rPr>
        <w:t>hračiek a darčekov pre deti</w:t>
      </w:r>
      <w:r w:rsidR="00D037C9" w:rsidRPr="00D97586">
        <w:rPr>
          <w:bCs/>
        </w:rPr>
        <w:t>, .....</w:t>
      </w:r>
      <w:r w:rsidR="00E451DE" w:rsidRPr="00D97586">
        <w:rPr>
          <w:bCs/>
        </w:rPr>
        <w:t>)</w:t>
      </w:r>
    </w:p>
    <w:p w:rsidR="005D6BAD" w:rsidRPr="00D97586" w:rsidRDefault="005D6BAD" w:rsidP="00E451DE">
      <w:pPr>
        <w:jc w:val="both"/>
        <w:rPr>
          <w:bCs/>
        </w:rPr>
      </w:pPr>
      <w:r w:rsidRPr="00D97586">
        <w:rPr>
          <w:bCs/>
        </w:rPr>
        <w:t>- p. Bihalová</w:t>
      </w:r>
      <w:r w:rsidR="006835C8" w:rsidRPr="00D97586">
        <w:rPr>
          <w:bCs/>
        </w:rPr>
        <w:t>, Chorvátsky Grob</w:t>
      </w:r>
      <w:r w:rsidRPr="00D97586">
        <w:rPr>
          <w:bCs/>
        </w:rPr>
        <w:t xml:space="preserve"> (exkurzia na hospodárskom dvore)</w:t>
      </w:r>
    </w:p>
    <w:p w:rsidR="001201D5" w:rsidRPr="00D97586" w:rsidRDefault="001201D5" w:rsidP="00E451DE">
      <w:pPr>
        <w:jc w:val="both"/>
        <w:rPr>
          <w:bCs/>
        </w:rPr>
      </w:pPr>
      <w:r w:rsidRPr="00D97586">
        <w:rPr>
          <w:bCs/>
        </w:rPr>
        <w:t xml:space="preserve">- </w:t>
      </w:r>
      <w:r w:rsidR="00E255A7" w:rsidRPr="00D97586">
        <w:rPr>
          <w:bCs/>
        </w:rPr>
        <w:t xml:space="preserve">p. Menke, </w:t>
      </w:r>
      <w:r w:rsidRPr="00D97586">
        <w:rPr>
          <w:bCs/>
        </w:rPr>
        <w:t>Patex, Ivanka pri Dunaji</w:t>
      </w:r>
      <w:r w:rsidR="00BB4DFC" w:rsidRPr="00D97586">
        <w:rPr>
          <w:bCs/>
        </w:rPr>
        <w:t xml:space="preserve"> (separácia papiera)</w:t>
      </w:r>
    </w:p>
    <w:p w:rsidR="00BA4DBB" w:rsidRPr="00D97586" w:rsidRDefault="00BA4DBB" w:rsidP="00E451DE">
      <w:pPr>
        <w:jc w:val="both"/>
        <w:rPr>
          <w:bCs/>
        </w:rPr>
      </w:pPr>
      <w:r w:rsidRPr="00D97586">
        <w:rPr>
          <w:bCs/>
        </w:rPr>
        <w:t>-</w:t>
      </w:r>
      <w:r w:rsidR="00E073E3" w:rsidRPr="00D97586">
        <w:rPr>
          <w:bCs/>
        </w:rPr>
        <w:t xml:space="preserve"> p. Bujdáková, </w:t>
      </w:r>
      <w:r w:rsidRPr="00D97586">
        <w:rPr>
          <w:bCs/>
        </w:rPr>
        <w:t>TESCO</w:t>
      </w:r>
      <w:r w:rsidR="00E073E3" w:rsidRPr="00D97586">
        <w:rPr>
          <w:bCs/>
        </w:rPr>
        <w:t xml:space="preserve"> Chorvátsky Grob</w:t>
      </w:r>
      <w:r w:rsidRPr="00D97586">
        <w:rPr>
          <w:bCs/>
        </w:rPr>
        <w:t xml:space="preserve"> </w:t>
      </w:r>
      <w:r w:rsidR="00E073E3" w:rsidRPr="00D97586">
        <w:rPr>
          <w:bCs/>
        </w:rPr>
        <w:t>(ovocie a </w:t>
      </w:r>
      <w:r w:rsidRPr="00D97586">
        <w:rPr>
          <w:bCs/>
        </w:rPr>
        <w:t>sladkosti</w:t>
      </w:r>
      <w:r w:rsidR="00E073E3" w:rsidRPr="00D97586">
        <w:rPr>
          <w:bCs/>
        </w:rPr>
        <w:t xml:space="preserve">) </w:t>
      </w:r>
    </w:p>
    <w:p w:rsidR="00084B53" w:rsidRPr="00D97586" w:rsidRDefault="00BB4DFC" w:rsidP="00E451DE">
      <w:pPr>
        <w:jc w:val="both"/>
        <w:rPr>
          <w:bCs/>
        </w:rPr>
      </w:pPr>
      <w:r w:rsidRPr="00D97586">
        <w:rPr>
          <w:bCs/>
        </w:rPr>
        <w:t xml:space="preserve">- p. Katona, </w:t>
      </w:r>
      <w:r w:rsidR="00532441" w:rsidRPr="00D97586">
        <w:rPr>
          <w:bCs/>
        </w:rPr>
        <w:t>Stiefel (</w:t>
      </w:r>
      <w:r w:rsidR="00084B53" w:rsidRPr="00D97586">
        <w:rPr>
          <w:bCs/>
        </w:rPr>
        <w:t xml:space="preserve">preškolenie </w:t>
      </w:r>
      <w:r w:rsidR="002323DA" w:rsidRPr="00D97586">
        <w:rPr>
          <w:bCs/>
        </w:rPr>
        <w:t xml:space="preserve">pedagógov </w:t>
      </w:r>
      <w:r w:rsidR="00084B53" w:rsidRPr="00D97586">
        <w:rPr>
          <w:bCs/>
        </w:rPr>
        <w:t>k interaktívnej tabuli</w:t>
      </w:r>
      <w:r w:rsidR="00532441" w:rsidRPr="00D97586">
        <w:rPr>
          <w:bCs/>
        </w:rPr>
        <w:t>)</w:t>
      </w:r>
    </w:p>
    <w:p w:rsidR="00B52C59" w:rsidRPr="00D97586" w:rsidRDefault="00532441" w:rsidP="00E451DE">
      <w:pPr>
        <w:jc w:val="both"/>
        <w:rPr>
          <w:bCs/>
        </w:rPr>
      </w:pPr>
      <w:r w:rsidRPr="00D97586">
        <w:rPr>
          <w:bCs/>
        </w:rPr>
        <w:t>- Family Service-Prosam s.r.o. (</w:t>
      </w:r>
      <w:r w:rsidR="002323DA" w:rsidRPr="00D97586">
        <w:rPr>
          <w:bCs/>
        </w:rPr>
        <w:t xml:space="preserve">darček/ </w:t>
      </w:r>
      <w:r w:rsidR="00B52C59" w:rsidRPr="00D97586">
        <w:rPr>
          <w:bCs/>
        </w:rPr>
        <w:t>balíček pre každé dieťa)</w:t>
      </w:r>
    </w:p>
    <w:p w:rsidR="006F593A" w:rsidRPr="009F0235" w:rsidRDefault="006F593A" w:rsidP="00185A42">
      <w:pPr>
        <w:jc w:val="both"/>
        <w:rPr>
          <w:b/>
          <w:bCs/>
          <w:color w:val="FF0000"/>
        </w:rPr>
      </w:pPr>
    </w:p>
    <w:p w:rsidR="00185A42" w:rsidRDefault="006F593A" w:rsidP="00185A42">
      <w:pPr>
        <w:jc w:val="both"/>
        <w:rPr>
          <w:b/>
          <w:bCs/>
        </w:rPr>
      </w:pPr>
      <w:r>
        <w:rPr>
          <w:b/>
          <w:bCs/>
        </w:rPr>
        <w:t>C</w:t>
      </w:r>
      <w:r w:rsidR="00185A42">
        <w:rPr>
          <w:b/>
          <w:bCs/>
        </w:rPr>
        <w:t xml:space="preserve">. Činnosť školskej jedálne pri ZŠ </w:t>
      </w:r>
      <w:r w:rsidR="00FE3CDF">
        <w:rPr>
          <w:b/>
          <w:bCs/>
        </w:rPr>
        <w:t>s MŠ</w:t>
      </w:r>
    </w:p>
    <w:p w:rsidR="00185A42" w:rsidRDefault="00185A42" w:rsidP="00185A42">
      <w:pPr>
        <w:jc w:val="both"/>
        <w:rPr>
          <w:b/>
          <w:bCs/>
        </w:rPr>
      </w:pPr>
    </w:p>
    <w:p w:rsidR="005B38A7" w:rsidRDefault="00185A42" w:rsidP="00185A42">
      <w:pPr>
        <w:jc w:val="both"/>
        <w:rPr>
          <w:iCs/>
        </w:rPr>
      </w:pPr>
      <w:r w:rsidRPr="00925D42">
        <w:rPr>
          <w:bCs/>
        </w:rPr>
        <w:t>Školská jedáleň je dôležitá súčasť školy, aktívne sa podieľa na výchove k zdravému životnému štýlu,</w:t>
      </w:r>
      <w:r>
        <w:rPr>
          <w:bCs/>
        </w:rPr>
        <w:t xml:space="preserve"> prispieva k tvorbe </w:t>
      </w:r>
      <w:r w:rsidRPr="00925D42">
        <w:rPr>
          <w:bCs/>
        </w:rPr>
        <w:t xml:space="preserve"> správny</w:t>
      </w:r>
      <w:r>
        <w:rPr>
          <w:bCs/>
        </w:rPr>
        <w:t>ch</w:t>
      </w:r>
      <w:r w:rsidRPr="00925D42">
        <w:rPr>
          <w:bCs/>
        </w:rPr>
        <w:t xml:space="preserve"> stravovací</w:t>
      </w:r>
      <w:r>
        <w:rPr>
          <w:bCs/>
        </w:rPr>
        <w:t>ch</w:t>
      </w:r>
      <w:r w:rsidRPr="00925D42">
        <w:rPr>
          <w:bCs/>
        </w:rPr>
        <w:t xml:space="preserve"> návyko</w:t>
      </w:r>
      <w:r>
        <w:rPr>
          <w:bCs/>
        </w:rPr>
        <w:t xml:space="preserve">v. Aktívne  sa zapája aj do realizácie projektu Zdravá škola a projektu Ovocie. Je neoddeliteľnou súčasťou našej školy a významnou mierou sa podieľa  na  </w:t>
      </w:r>
      <w:r w:rsidRPr="00A31C7E">
        <w:rPr>
          <w:iCs/>
        </w:rPr>
        <w:t>plnení úloh vyplývajúcich z Národného programu prevencie obezity a propagáciu zdravého životného štýlu prostredníctvom zdravého stravovania</w:t>
      </w:r>
      <w:r w:rsidR="006F593A">
        <w:rPr>
          <w:iCs/>
        </w:rPr>
        <w:t>. Pripravuje obedy pre žiakov ZŠ a zamestnancov školy, ako aj pre kategóriu cudzích stravníkov, zamestnancov OÚ a celodennú stravu pre deti MŠ na Školskej 4 a 6 a s vývozom, zabezpečeným externou firmou, pre deti v elokovanom pracovisku MŠ Rubínova1.</w:t>
      </w:r>
      <w:r w:rsidR="00497106">
        <w:rPr>
          <w:iCs/>
        </w:rPr>
        <w:t xml:space="preserve"> </w:t>
      </w:r>
      <w:r w:rsidR="004265DE">
        <w:rPr>
          <w:iCs/>
        </w:rPr>
        <w:t xml:space="preserve">V školskom roku 2015/2016 neboli </w:t>
      </w:r>
      <w:r w:rsidR="004265DE">
        <w:rPr>
          <w:iCs/>
        </w:rPr>
        <w:lastRenderedPageBreak/>
        <w:t>žiadne významnejšie investície do vybavenia ŠJ. Opakovane p</w:t>
      </w:r>
      <w:r w:rsidR="005B38A7">
        <w:rPr>
          <w:iCs/>
        </w:rPr>
        <w:t>retrvávajú problémy vo včasnom uhrádzaní stavného zo strany rodičov a niektorých cudzích stravníkov</w:t>
      </w:r>
      <w:r w:rsidR="004265DE">
        <w:rPr>
          <w:iCs/>
        </w:rPr>
        <w:t>, snažíme sa ich riešiť zmierlivo výzvami a vysvetľovaním. Niekedy , žiaľ, narážame až na hrubé správanie.</w:t>
      </w:r>
    </w:p>
    <w:p w:rsidR="00185A42" w:rsidRDefault="005B38A7" w:rsidP="00185A42">
      <w:pPr>
        <w:jc w:val="both"/>
        <w:rPr>
          <w:iCs/>
        </w:rPr>
      </w:pPr>
      <w:r>
        <w:rPr>
          <w:iCs/>
        </w:rPr>
        <w:t xml:space="preserve"> </w:t>
      </w:r>
    </w:p>
    <w:p w:rsidR="00185A42" w:rsidRDefault="006F593A" w:rsidP="00185A42">
      <w:pPr>
        <w:jc w:val="both"/>
        <w:rPr>
          <w:b/>
          <w:bCs/>
        </w:rPr>
      </w:pPr>
      <w:r>
        <w:rPr>
          <w:b/>
          <w:bCs/>
        </w:rPr>
        <w:t>D.</w:t>
      </w:r>
      <w:r w:rsidR="00185A42">
        <w:rPr>
          <w:b/>
          <w:bCs/>
        </w:rPr>
        <w:t xml:space="preserve"> Údaje o finančnom a hmotnom zabezpečení výchovno-vzdelávacej činnosti školy </w:t>
      </w:r>
    </w:p>
    <w:p w:rsidR="00185A42" w:rsidRDefault="00185A42" w:rsidP="00185A42">
      <w:pPr>
        <w:jc w:val="both"/>
        <w:rPr>
          <w:b/>
          <w:bCs/>
        </w:rPr>
      </w:pPr>
    </w:p>
    <w:p w:rsidR="00185A42" w:rsidRDefault="00185A42" w:rsidP="00185A42">
      <w:pPr>
        <w:jc w:val="both"/>
        <w:rPr>
          <w:b/>
          <w:bCs/>
          <w:i/>
        </w:rPr>
      </w:pPr>
      <w:r w:rsidRPr="00A31C7E">
        <w:rPr>
          <w:bCs/>
        </w:rPr>
        <w:t>Údaje o finančnom a hmotnom zabezpečení výchovno-vzdelávacej činnosti školy tvoria prílohu č. 1</w:t>
      </w:r>
      <w:r>
        <w:rPr>
          <w:bCs/>
        </w:rPr>
        <w:t>: „</w:t>
      </w:r>
      <w:r w:rsidRPr="00A31C7E">
        <w:rPr>
          <w:bCs/>
        </w:rPr>
        <w:t>Súhrnná správa o hospodárení za rok 201</w:t>
      </w:r>
      <w:r w:rsidR="00DC02C1">
        <w:rPr>
          <w:bCs/>
        </w:rPr>
        <w:t>5</w:t>
      </w:r>
      <w:r w:rsidRPr="00A31C7E">
        <w:rPr>
          <w:bCs/>
        </w:rPr>
        <w:t>“</w:t>
      </w:r>
    </w:p>
    <w:p w:rsidR="00185A42" w:rsidRDefault="00185A42" w:rsidP="00185A42">
      <w:pPr>
        <w:jc w:val="both"/>
        <w:rPr>
          <w:bCs/>
        </w:rPr>
      </w:pPr>
    </w:p>
    <w:p w:rsidR="00185A42" w:rsidRPr="006A6CAC" w:rsidRDefault="00185A42">
      <w:pPr>
        <w:jc w:val="both"/>
        <w:rPr>
          <w:bCs/>
        </w:rPr>
      </w:pPr>
    </w:p>
    <w:p w:rsidR="0060535A" w:rsidRDefault="00497106">
      <w:pPr>
        <w:jc w:val="both"/>
        <w:rPr>
          <w:b/>
        </w:rPr>
      </w:pPr>
      <w:r>
        <w:rPr>
          <w:b/>
        </w:rPr>
        <w:t xml:space="preserve">E. </w:t>
      </w:r>
      <w:r w:rsidR="00E82E7C">
        <w:rPr>
          <w:b/>
        </w:rPr>
        <w:t>Záver:</w:t>
      </w:r>
    </w:p>
    <w:p w:rsidR="00497106" w:rsidRDefault="00E82E7C" w:rsidP="00497106">
      <w:pPr>
        <w:ind w:firstLine="708"/>
        <w:jc w:val="both"/>
        <w:rPr>
          <w:bCs/>
        </w:rPr>
      </w:pPr>
      <w:r w:rsidRPr="0060535A">
        <w:t xml:space="preserve"> </w:t>
      </w:r>
      <w:r w:rsidR="0060535A" w:rsidRPr="0060535A">
        <w:rPr>
          <w:bCs/>
        </w:rPr>
        <w:t>Hodnotiaca správa za školský rok</w:t>
      </w:r>
      <w:r w:rsidR="002D39D7">
        <w:rPr>
          <w:bCs/>
        </w:rPr>
        <w:t xml:space="preserve"> </w:t>
      </w:r>
      <w:r w:rsidR="0060535A" w:rsidRPr="0060535A">
        <w:rPr>
          <w:bCs/>
        </w:rPr>
        <w:t>201</w:t>
      </w:r>
      <w:r w:rsidR="00DC02C1">
        <w:rPr>
          <w:bCs/>
        </w:rPr>
        <w:t>5</w:t>
      </w:r>
      <w:r w:rsidR="0060535A" w:rsidRPr="0060535A">
        <w:rPr>
          <w:bCs/>
        </w:rPr>
        <w:t>/201</w:t>
      </w:r>
      <w:r w:rsidR="00DC02C1">
        <w:rPr>
          <w:bCs/>
        </w:rPr>
        <w:t>6</w:t>
      </w:r>
      <w:r w:rsidR="0060535A" w:rsidRPr="0060535A">
        <w:rPr>
          <w:bCs/>
        </w:rPr>
        <w:t xml:space="preserve">  </w:t>
      </w:r>
      <w:r w:rsidR="00DC02C1">
        <w:rPr>
          <w:bCs/>
        </w:rPr>
        <w:t>poskytuje prehľad</w:t>
      </w:r>
      <w:r w:rsidR="0060535A" w:rsidRPr="0060535A">
        <w:rPr>
          <w:bCs/>
        </w:rPr>
        <w:t xml:space="preserve"> plnenia úloh , </w:t>
      </w:r>
      <w:r w:rsidR="00497106">
        <w:rPr>
          <w:bCs/>
        </w:rPr>
        <w:t>štatisticky spracované počty žiakov a detí a ich výsledkov, údaje o</w:t>
      </w:r>
      <w:r w:rsidR="005B38A7">
        <w:rPr>
          <w:bCs/>
        </w:rPr>
        <w:t> plnení plánu kontinuálneho vzdelávania, resp. doplňovaní kvalifikácie</w:t>
      </w:r>
      <w:r w:rsidR="00497106">
        <w:rPr>
          <w:bCs/>
        </w:rPr>
        <w:t xml:space="preserve"> </w:t>
      </w:r>
      <w:r w:rsidR="0060535A" w:rsidRPr="0060535A">
        <w:rPr>
          <w:bCs/>
        </w:rPr>
        <w:t xml:space="preserve">a prehľad aktivít, ktoré sa v tomto </w:t>
      </w:r>
      <w:r w:rsidR="0060535A">
        <w:rPr>
          <w:bCs/>
        </w:rPr>
        <w:t xml:space="preserve">školskom roku uskutočnili </w:t>
      </w:r>
      <w:r w:rsidR="00B21731">
        <w:rPr>
          <w:bCs/>
        </w:rPr>
        <w:t>v ZŠ a</w:t>
      </w:r>
      <w:r w:rsidR="00497106">
        <w:rPr>
          <w:bCs/>
        </w:rPr>
        <w:t> </w:t>
      </w:r>
      <w:r w:rsidR="00B21731">
        <w:rPr>
          <w:bCs/>
        </w:rPr>
        <w:t>MŠ</w:t>
      </w:r>
      <w:r w:rsidR="00497106">
        <w:rPr>
          <w:bCs/>
        </w:rPr>
        <w:t xml:space="preserve">, ako aj inštitúcie, s ktorými škola spolupracovala. Sú pomenované </w:t>
      </w:r>
      <w:r w:rsidR="005B38A7">
        <w:rPr>
          <w:bCs/>
        </w:rPr>
        <w:t xml:space="preserve">niektoré </w:t>
      </w:r>
      <w:r w:rsidR="00497106">
        <w:rPr>
          <w:bCs/>
        </w:rPr>
        <w:t>problémy a návrh ich riešení.</w:t>
      </w:r>
    </w:p>
    <w:p w:rsidR="00497106" w:rsidRDefault="00B21731" w:rsidP="00497106">
      <w:pPr>
        <w:ind w:firstLine="708"/>
        <w:jc w:val="both"/>
        <w:rPr>
          <w:bCs/>
          <w:iCs/>
        </w:rPr>
      </w:pPr>
      <w:r>
        <w:rPr>
          <w:bCs/>
          <w:iCs/>
        </w:rPr>
        <w:t>Jednotlivé ciele stanovené v pláne práce školy a Školských  vzdelávacích  programoch a vo výchovnom programe ŠKD  boli splnené.</w:t>
      </w:r>
    </w:p>
    <w:p w:rsidR="00E82E7C" w:rsidRDefault="00933FD0" w:rsidP="00497106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 </w:t>
      </w:r>
      <w:r w:rsidR="00DC02C1">
        <w:rPr>
          <w:bCs/>
          <w:iCs/>
        </w:rPr>
        <w:t>Opakovane konštatujeme, že n</w:t>
      </w:r>
      <w:r>
        <w:rPr>
          <w:bCs/>
          <w:iCs/>
        </w:rPr>
        <w:t xml:space="preserve">ajväčším nedostatkom, </w:t>
      </w:r>
      <w:r w:rsidR="00B21731">
        <w:rPr>
          <w:bCs/>
          <w:iCs/>
        </w:rPr>
        <w:t>ktorý bráni v</w:t>
      </w:r>
      <w:r w:rsidR="00497106">
        <w:rPr>
          <w:bCs/>
          <w:iCs/>
        </w:rPr>
        <w:t xml:space="preserve"> primeranom </w:t>
      </w:r>
      <w:r w:rsidR="00B21731">
        <w:rPr>
          <w:bCs/>
          <w:iCs/>
        </w:rPr>
        <w:t>rozvoji školy</w:t>
      </w:r>
      <w:r w:rsidR="00497106">
        <w:rPr>
          <w:bCs/>
          <w:iCs/>
        </w:rPr>
        <w:t>,</w:t>
      </w:r>
      <w:r w:rsidR="00B21731">
        <w:rPr>
          <w:bCs/>
          <w:iCs/>
        </w:rPr>
        <w:t xml:space="preserve"> je </w:t>
      </w:r>
      <w:r w:rsidR="00DC02C1">
        <w:rPr>
          <w:bCs/>
          <w:iCs/>
        </w:rPr>
        <w:t xml:space="preserve">jednak </w:t>
      </w:r>
      <w:r w:rsidR="00B21731">
        <w:rPr>
          <w:bCs/>
          <w:iCs/>
        </w:rPr>
        <w:t>nedostatočná kapacita priestorov vzhľadom k prudkému demografickému vývoju v</w:t>
      </w:r>
      <w:r w:rsidR="005B38A7">
        <w:rPr>
          <w:bCs/>
          <w:iCs/>
        </w:rPr>
        <w:t> </w:t>
      </w:r>
      <w:r w:rsidR="00B21731">
        <w:rPr>
          <w:bCs/>
          <w:iCs/>
        </w:rPr>
        <w:t>obci</w:t>
      </w:r>
      <w:r w:rsidR="005B38A7">
        <w:rPr>
          <w:bCs/>
          <w:iCs/>
        </w:rPr>
        <w:t xml:space="preserve"> a</w:t>
      </w:r>
      <w:r w:rsidR="00DC02C1">
        <w:rPr>
          <w:bCs/>
          <w:iCs/>
        </w:rPr>
        <w:t xml:space="preserve"> tiež </w:t>
      </w:r>
      <w:r w:rsidR="005B38A7">
        <w:rPr>
          <w:bCs/>
          <w:iCs/>
        </w:rPr>
        <w:t>každoročná čiastočná obmena</w:t>
      </w:r>
      <w:r w:rsidR="00AE4895">
        <w:rPr>
          <w:bCs/>
          <w:iCs/>
        </w:rPr>
        <w:t xml:space="preserve"> najmä </w:t>
      </w:r>
      <w:r w:rsidR="005B38A7">
        <w:rPr>
          <w:bCs/>
          <w:iCs/>
        </w:rPr>
        <w:t xml:space="preserve"> </w:t>
      </w:r>
      <w:r w:rsidR="00AE4895">
        <w:rPr>
          <w:bCs/>
          <w:iCs/>
        </w:rPr>
        <w:t xml:space="preserve">pedagogického </w:t>
      </w:r>
      <w:r w:rsidR="005B38A7">
        <w:rPr>
          <w:bCs/>
          <w:iCs/>
        </w:rPr>
        <w:t xml:space="preserve">personálu v MŠ z dôvodu </w:t>
      </w:r>
      <w:r w:rsidR="00AE4895">
        <w:rPr>
          <w:bCs/>
          <w:iCs/>
        </w:rPr>
        <w:t>neatraktívnosti postu a ohodnotenia učiteľky MŠ pre kvalifikovaný personál vo vzťahu s komplikovanou dostupnosťou školy v obci spojmi MHD alebo Regio</w:t>
      </w:r>
      <w:r w:rsidR="00497106">
        <w:rPr>
          <w:bCs/>
          <w:iCs/>
        </w:rPr>
        <w:t>.</w:t>
      </w:r>
      <w:r w:rsidR="00AE4895">
        <w:rPr>
          <w:bCs/>
          <w:iCs/>
        </w:rPr>
        <w:t xml:space="preserve"> </w:t>
      </w:r>
      <w:r w:rsidR="00DC02C1">
        <w:rPr>
          <w:bCs/>
          <w:iCs/>
        </w:rPr>
        <w:t xml:space="preserve">V ostatnom období pribudol aj problém zabezpečiť kvalifikovaný personál do ŠJ, nakoľko platmi nedokážeme konkurovať okolitým súkromným stravovacím prevádzkam či obchodom. Našou stratégiou je </w:t>
      </w:r>
      <w:r w:rsidR="00AE4895">
        <w:rPr>
          <w:bCs/>
          <w:iCs/>
        </w:rPr>
        <w:t xml:space="preserve"> vyhľadávanie personálu spomedzi obyvateľov obce s  ochotou doplniť si kvalifikáciu</w:t>
      </w:r>
      <w:r w:rsidR="00DC02C1">
        <w:rPr>
          <w:bCs/>
          <w:iCs/>
        </w:rPr>
        <w:t>, čo prináša už spomínanú každoročnú zmenu v kolektíve a tak hovoriť o stabilizácii v súčasnosti je ťažké</w:t>
      </w:r>
      <w:r w:rsidR="00AE4895">
        <w:rPr>
          <w:bCs/>
          <w:iCs/>
        </w:rPr>
        <w:t xml:space="preserve">. Kapacitné riešenie </w:t>
      </w:r>
      <w:r w:rsidR="00DC02C1">
        <w:rPr>
          <w:bCs/>
          <w:iCs/>
        </w:rPr>
        <w:t xml:space="preserve">priestorov </w:t>
      </w:r>
      <w:r w:rsidR="00AE4895">
        <w:rPr>
          <w:bCs/>
          <w:iCs/>
        </w:rPr>
        <w:t xml:space="preserve">je v kompetencii predstaviteľov obce. </w:t>
      </w:r>
      <w:r w:rsidR="00DC02C1">
        <w:rPr>
          <w:bCs/>
          <w:iCs/>
        </w:rPr>
        <w:t xml:space="preserve">ZŠ chýba  najmä telovičňa so zázemím a tiež musíme upozorniť na nedostaočnú priestorovú kapacitu ŠJ do budúcnosti. </w:t>
      </w:r>
      <w:r w:rsidR="00AE4895">
        <w:rPr>
          <w:bCs/>
          <w:iCs/>
        </w:rPr>
        <w:t>Na požiadanie poskytujeme potrebnú súčinnosť vypracovaním analýz a poskytovaním potrebných údajov.</w:t>
      </w:r>
      <w:r w:rsidR="00D97586">
        <w:rPr>
          <w:bCs/>
          <w:iCs/>
        </w:rPr>
        <w:t xml:space="preserve"> Všetky problémy boli spomenuté vyššie.</w:t>
      </w:r>
    </w:p>
    <w:p w:rsidR="009E5E72" w:rsidRDefault="009E5E72" w:rsidP="00497106">
      <w:pPr>
        <w:ind w:firstLine="708"/>
        <w:jc w:val="both"/>
        <w:rPr>
          <w:bCs/>
          <w:iCs/>
        </w:rPr>
      </w:pPr>
      <w:r>
        <w:rPr>
          <w:bCs/>
          <w:iCs/>
        </w:rPr>
        <w:t>V MŠ sa ukazuje ako vážny problém podhodnotený rozpočet, ktorý pokrýva iba bežné nevyhnutné potreby a ostatné potrebné investície musíme odkladať.</w:t>
      </w:r>
    </w:p>
    <w:p w:rsidR="00E15B9B" w:rsidRPr="00D97586" w:rsidRDefault="00E15B9B" w:rsidP="00497106">
      <w:pPr>
        <w:ind w:firstLine="708"/>
        <w:jc w:val="both"/>
        <w:rPr>
          <w:b/>
          <w:bCs/>
          <w:iCs/>
        </w:rPr>
      </w:pPr>
      <w:r w:rsidRPr="00D97586">
        <w:rPr>
          <w:b/>
          <w:bCs/>
          <w:iCs/>
        </w:rPr>
        <w:t>S</w:t>
      </w:r>
      <w:r w:rsidR="00DC02C1" w:rsidRPr="00D97586">
        <w:rPr>
          <w:b/>
          <w:bCs/>
          <w:iCs/>
        </w:rPr>
        <w:t xml:space="preserve"> veľmi </w:t>
      </w:r>
      <w:r w:rsidRPr="00D97586">
        <w:rPr>
          <w:b/>
          <w:bCs/>
          <w:iCs/>
        </w:rPr>
        <w:t xml:space="preserve">miernym optimizmom veríme, že kapacitné problémy </w:t>
      </w:r>
      <w:r w:rsidR="009E5E72" w:rsidRPr="00D97586">
        <w:rPr>
          <w:b/>
          <w:bCs/>
          <w:iCs/>
        </w:rPr>
        <w:t xml:space="preserve">ZŠ a MŠ , ako aj rozpočet MŠ </w:t>
      </w:r>
      <w:r w:rsidRPr="00D97586">
        <w:rPr>
          <w:b/>
          <w:bCs/>
          <w:iCs/>
        </w:rPr>
        <w:t xml:space="preserve">sa v blízkej budúcnosti </w:t>
      </w:r>
      <w:r w:rsidR="00DC02C1" w:rsidRPr="00D97586">
        <w:rPr>
          <w:b/>
          <w:bCs/>
          <w:iCs/>
        </w:rPr>
        <w:t>doriešia.</w:t>
      </w:r>
    </w:p>
    <w:p w:rsidR="005B38A7" w:rsidRPr="00D97586" w:rsidRDefault="005B38A7" w:rsidP="00497106">
      <w:pPr>
        <w:ind w:firstLine="708"/>
        <w:jc w:val="both"/>
        <w:rPr>
          <w:b/>
          <w:bCs/>
          <w:iCs/>
        </w:rPr>
      </w:pPr>
    </w:p>
    <w:p w:rsidR="005B38A7" w:rsidRDefault="005B38A7" w:rsidP="00497106">
      <w:pPr>
        <w:ind w:firstLine="708"/>
        <w:jc w:val="both"/>
        <w:rPr>
          <w:bCs/>
          <w:iCs/>
        </w:rPr>
      </w:pPr>
    </w:p>
    <w:p w:rsidR="005B38A7" w:rsidRDefault="005B38A7" w:rsidP="00497106">
      <w:pPr>
        <w:ind w:firstLine="708"/>
        <w:jc w:val="both"/>
        <w:rPr>
          <w:bCs/>
          <w:iCs/>
        </w:rPr>
      </w:pPr>
    </w:p>
    <w:p w:rsidR="003342C3" w:rsidRDefault="003342C3" w:rsidP="00497106">
      <w:pPr>
        <w:ind w:firstLine="708"/>
        <w:jc w:val="both"/>
        <w:rPr>
          <w:bCs/>
          <w:iCs/>
        </w:rPr>
      </w:pPr>
    </w:p>
    <w:p w:rsidR="00E15B9B" w:rsidRDefault="00E15B9B" w:rsidP="00497106">
      <w:pPr>
        <w:ind w:firstLine="708"/>
        <w:jc w:val="both"/>
        <w:rPr>
          <w:bCs/>
          <w:iCs/>
        </w:rPr>
      </w:pPr>
    </w:p>
    <w:p w:rsidR="00E15B9B" w:rsidRDefault="00E15B9B" w:rsidP="00497106">
      <w:pPr>
        <w:ind w:firstLine="708"/>
        <w:jc w:val="both"/>
        <w:rPr>
          <w:bCs/>
          <w:iCs/>
        </w:rPr>
      </w:pPr>
    </w:p>
    <w:p w:rsidR="00E15B9B" w:rsidRDefault="00E15B9B" w:rsidP="00497106">
      <w:pPr>
        <w:ind w:firstLine="708"/>
        <w:jc w:val="both"/>
        <w:rPr>
          <w:bCs/>
          <w:iCs/>
        </w:rPr>
      </w:pPr>
    </w:p>
    <w:p w:rsidR="00E15B9B" w:rsidRDefault="00E15B9B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A609AF" w:rsidRDefault="00A609AF" w:rsidP="00497106">
      <w:pPr>
        <w:ind w:firstLine="708"/>
        <w:jc w:val="both"/>
        <w:rPr>
          <w:bCs/>
          <w:iCs/>
        </w:rPr>
      </w:pPr>
    </w:p>
    <w:p w:rsidR="00DC6656" w:rsidRDefault="00DC6656" w:rsidP="00A609AF">
      <w:pPr>
        <w:rPr>
          <w:bCs/>
          <w:iCs/>
        </w:rPr>
      </w:pPr>
    </w:p>
    <w:p w:rsidR="00A609AF" w:rsidRPr="00DC6656" w:rsidRDefault="00A609AF" w:rsidP="00DC6656">
      <w:pPr>
        <w:jc w:val="center"/>
        <w:rPr>
          <w:b/>
        </w:rPr>
      </w:pPr>
      <w:r w:rsidRPr="00DC6656">
        <w:rPr>
          <w:b/>
        </w:rPr>
        <w:lastRenderedPageBreak/>
        <w:t xml:space="preserve">Správa o hospodárení ZŠ s MŠ </w:t>
      </w:r>
      <w:bookmarkStart w:id="0" w:name="_GoBack"/>
      <w:bookmarkEnd w:id="0"/>
      <w:r w:rsidRPr="00DC6656">
        <w:rPr>
          <w:b/>
        </w:rPr>
        <w:t>Chorvátsky Grob za rok 2015</w:t>
      </w:r>
    </w:p>
    <w:p w:rsidR="00A609AF" w:rsidRPr="00DC6656" w:rsidRDefault="00A609AF" w:rsidP="00A609AF">
      <w:pPr>
        <w:rPr>
          <w:b/>
        </w:rPr>
      </w:pPr>
    </w:p>
    <w:p w:rsidR="00A609AF" w:rsidRPr="00DC6656" w:rsidRDefault="00A609AF" w:rsidP="00A609AF"/>
    <w:p w:rsidR="00A609AF" w:rsidRPr="00DC6656" w:rsidRDefault="00A609AF" w:rsidP="00A609AF">
      <w:r w:rsidRPr="00DC6656">
        <w:t>Príjmy rozpočtových organizá</w:t>
      </w:r>
      <w:r w:rsidR="00DC6656">
        <w:t>cií s právnou subjektivitou</w:t>
      </w:r>
      <w:r w:rsidRPr="00DC6656">
        <w:t>:</w:t>
      </w:r>
    </w:p>
    <w:p w:rsidR="00DC6656" w:rsidRDefault="00DC6656" w:rsidP="00A609AF"/>
    <w:p w:rsidR="00A609AF" w:rsidRPr="00DC6656" w:rsidRDefault="00A609AF" w:rsidP="00A609AF">
      <w:r w:rsidRPr="00DC6656">
        <w:t>Rozpočet na rok 2015 Skutočnosť k 31.12.2015 % plnenia 117 000,00 116 374,54 99,46</w:t>
      </w:r>
    </w:p>
    <w:p w:rsidR="00A609AF" w:rsidRPr="00DC6656" w:rsidRDefault="00A609AF" w:rsidP="00A609AF">
      <w:r w:rsidRPr="00DC6656">
        <w:t>Z rozpočtovaných finančných príjmov 117 000,00 EUR bol skutočný príjem k 31.12.2015 v sume 116 374,54 EUR, čo predstavuje 99,46 % plnenie. Bežné príjmy rozpočtových organizácií tvoria: - príjmy za prenájom budov, priestorov a objektov – rozpočet 1 500,00 €,  skutočnosť – 409,00 € - poplatky za školy a školské zariadenia rozpočet – 102 000,00 €, skutočnosť 93 734,51 € - z dobropisov rozpočet 0,00 € , skutočnosť 4 229,59 € - réžia školská jedáleň rozpočet 13 500,00 € skutočnosť 18 011,44 €</w:t>
      </w:r>
    </w:p>
    <w:p w:rsidR="00DC6656" w:rsidRDefault="00DC6656" w:rsidP="00A609AF"/>
    <w:p w:rsidR="00A609AF" w:rsidRPr="00DC6656" w:rsidRDefault="00A609AF" w:rsidP="00A609AF">
      <w:r w:rsidRPr="00DC6656">
        <w:t>Výdavky rozpočtových orga</w:t>
      </w:r>
      <w:r w:rsidR="00DC6656">
        <w:t>nizácií s právnou subjektivitou</w:t>
      </w:r>
      <w:r w:rsidRPr="00DC6656">
        <w:t>:</w:t>
      </w:r>
    </w:p>
    <w:p w:rsidR="00A609AF" w:rsidRPr="00DC6656" w:rsidRDefault="00A609AF" w:rsidP="00A609AF">
      <w:r w:rsidRPr="00DC6656">
        <w:t>Bežné  výdavky Rozpočet na rok 2015 Skutočnosť k 31.12.2015 % plnenia 708 254,00 799 045,54 112,82 Z rozpočtovaných celkových výdavkov 708 254,00 EUR bolo skutočne čerpané k 31.12.2015 v sume 799 045,54 EUR , čo predstavuje 112,82 % čerpanie.</w:t>
      </w:r>
    </w:p>
    <w:p w:rsidR="00A609AF" w:rsidRPr="00DC6656" w:rsidRDefault="00A609AF" w:rsidP="00A609AF">
      <w:r w:rsidRPr="00DC6656">
        <w:t xml:space="preserve">Výdavky boli pokryté z príjmov v nasledujúcej štruktúre: - v tom: -  - normatívne finančné prostriedky 307 700,00 € -  - mimoriadne odmeny    1 795,00 € -  - dotácia na vzdelávacie poukazy    2 988,00 € - - príspevok na učebnice                                                                                539,00 €    -  -  príspevok na predškolské vzdelávanie  12 641,00 € -  - dotácia pre žiakov zo soc. znevýhodneného prostredia          71,00 € Prostredníctvom ÚPSVaR boli pre deti z rodín v HN na stravu - poskytnuté príspevky vo výške           55,00 € - z podielovej dane prijatej na obec a vlastné zdroje tvorili     </w:t>
      </w:r>
      <w:r w:rsidR="00DC6656">
        <w:t xml:space="preserve">     </w:t>
      </w:r>
      <w:r w:rsidRPr="00DC6656">
        <w:t>473 256,54 €</w:t>
      </w:r>
    </w:p>
    <w:p w:rsidR="00DC6656" w:rsidRDefault="00DC6656" w:rsidP="00A609AF"/>
    <w:p w:rsidR="00A609AF" w:rsidRPr="00DC6656" w:rsidRDefault="00A609AF" w:rsidP="00A609AF">
      <w:r w:rsidRPr="00DC6656">
        <w:t>Funkčná klasifikácia Schválený rozpočet</w:t>
      </w:r>
    </w:p>
    <w:p w:rsidR="00A609AF" w:rsidRPr="00DC6656" w:rsidRDefault="00A609AF" w:rsidP="00A609AF">
      <w:r w:rsidRPr="00DC6656">
        <w:t>Rozpočet po zmenách</w:t>
      </w:r>
    </w:p>
    <w:p w:rsidR="00A609AF" w:rsidRPr="00DC6656" w:rsidRDefault="00A609AF" w:rsidP="00A609AF">
      <w:r w:rsidRPr="00DC6656">
        <w:t>Skutočnosť K 31.12.2015</w:t>
      </w:r>
    </w:p>
    <w:p w:rsidR="00DC6656" w:rsidRDefault="00DC6656" w:rsidP="00A609AF"/>
    <w:p w:rsidR="00A609AF" w:rsidRPr="00DC6656" w:rsidRDefault="00A609AF" w:rsidP="00A609AF">
      <w:r w:rsidRPr="00DC6656">
        <w:t>Základná škola 610 – Mzdové prostriedky 135 429,00 190 644,61 190 644,61 620 – Odvody do PF 41 831,00 67 030,38 67 030,38 630 -  Tovary a služby 36 918,00 54 831,07 54 831,54 640 - Transfery 292,00 291,47 S p o l u : 242 096,00 312 798,00 312 798,00</w:t>
      </w:r>
    </w:p>
    <w:p w:rsidR="00A609AF" w:rsidRPr="00DC6656" w:rsidRDefault="00A609AF" w:rsidP="00A609AF">
      <w:r w:rsidRPr="00DC6656">
        <w:t>630-Príspevok na stravu deťom z rodín v HN 55,00 55,00 630- Soc. znevyh. detí – učebné pomôcky 71,00 71,00 610- ŠR príspevok na predš.  vzdel. 14 904,00 12 641,00 12 641,00 610- ŠR  vzdelávacie 224,00 224,00 S p o l u zo ŠR: 257 000,00 325 789,00 325 789,00</w:t>
      </w:r>
    </w:p>
    <w:p w:rsidR="00A609AF" w:rsidRPr="00DC6656" w:rsidRDefault="00A609AF" w:rsidP="00A609AF">
      <w:r w:rsidRPr="00DC6656">
        <w:t>MŠ 610 – Mzdové prostriedky 196 421,00 204 790,00 204 792,35 620 – Odvody do PF 77 750,00 73 720,00 73 717,96 630 -  Tovary a služby 71 549,00 86 020,00 86 037,86</w:t>
      </w:r>
    </w:p>
    <w:p w:rsidR="00A609AF" w:rsidRPr="00DC6656" w:rsidRDefault="00A609AF" w:rsidP="00A609AF">
      <w:r w:rsidRPr="00DC6656">
        <w:t>640 - Transfery 500,00 1 280,00 1 274,67 S p o l u : 346 220,00 365 810,00 365 822,84</w:t>
      </w:r>
    </w:p>
    <w:p w:rsidR="00A609AF" w:rsidRPr="00DC6656" w:rsidRDefault="00A609AF" w:rsidP="00A609AF">
      <w:r w:rsidRPr="00DC6656">
        <w:t>Školská jedáleň pri ZŠ s MŠ 610 – Mzdové prostriedky 41 366,00 44 415,00 44 411,81 620 – Odvody do PF 12 566,00 13 400,00 13 399,14 630 -  Tovary a služby 3 016,00 5 386,00 5 385,54 640 – Transfery, granty 69,00 69,11 S p o l u : 56 948,00 63 270,00 63 265,60 Školská družina 610 – Mzdové prostriedky 35 544,00 32 196,13 32 194,55 620 – Odvody do PF 11 652,00 10 810,00 10 804,00 630 -  Tovary a služby 890,00 379,54 378,68 640 - Transfery 790,87 790,87 S p o l u : 48 086,00 44 176,54 44 168,10 Spolu 708 254,00 799 045,54 799 045,54</w:t>
      </w:r>
    </w:p>
    <w:p w:rsidR="00DC6656" w:rsidRDefault="00DC6656" w:rsidP="00A609AF"/>
    <w:p w:rsidR="00A609AF" w:rsidRPr="00DC6656" w:rsidRDefault="00A609AF" w:rsidP="00A609AF">
      <w:r w:rsidRPr="00DC6656">
        <w:t>Rozpočtová organizácia v súlade s ustanovením § 23 zákona č.523/2004 Z.z. o rozpočtových pravidlách verejnej správy a o zmene a doplnení niektorých zákonov v z.n.p. je oprávnená prekročiť rozpočtový limit výdavkov o poplatky za MŠ a ŠKD, prenájom, réžia ŠJ, dobropisy, dary, dotácie a ostatné .</w:t>
      </w:r>
    </w:p>
    <w:p w:rsidR="00A609AF" w:rsidRPr="00DC6656" w:rsidRDefault="00A609AF" w:rsidP="00A609AF">
      <w:r w:rsidRPr="00DC6656">
        <w:lastRenderedPageBreak/>
        <w:t>Výdavky rozpočtových organizácií sa týkajú  miezd a odvodov zamestnancov, platby za  plyn, elektrickú energiu, vodu,  kancelárske potreby, poštovné, telefón, poplatky bankám, údržbu budov v správe, prenájom priestorov Monar, nákup drobného hmotného majetku, školenie, softvér, nájom, čistiace a hygienické potreby, učebné pomôcky, všeobecné služby, cestovné, opravy a údržby, revízie kotlov.</w:t>
      </w:r>
    </w:p>
    <w:p w:rsidR="00A609AF" w:rsidRPr="00DC6656" w:rsidRDefault="00A609AF" w:rsidP="00A609AF">
      <w:r w:rsidRPr="00DC6656">
        <w:t xml:space="preserve"> </w:t>
      </w:r>
    </w:p>
    <w:p w:rsidR="00E374E5" w:rsidRPr="00DC6656" w:rsidRDefault="00A609AF" w:rsidP="00A609AF">
      <w:r w:rsidRPr="00DC6656">
        <w:t>Vypracovala: Madarászová Chorvátsky Grob 19.09.2016</w:t>
      </w:r>
    </w:p>
    <w:sectPr w:rsidR="00E374E5" w:rsidRPr="00DC6656" w:rsidSect="002832DC">
      <w:headerReference w:type="even" r:id="rId8"/>
      <w:headerReference w:type="default" r:id="rId9"/>
      <w:footnotePr>
        <w:pos w:val="beneathText"/>
      </w:footnotePr>
      <w:pgSz w:w="11905" w:h="16837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D8" w:rsidRDefault="00437CD8">
      <w:r>
        <w:separator/>
      </w:r>
    </w:p>
  </w:endnote>
  <w:endnote w:type="continuationSeparator" w:id="0">
    <w:p w:rsidR="00437CD8" w:rsidRDefault="004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D8" w:rsidRDefault="00437CD8">
      <w:r>
        <w:separator/>
      </w:r>
    </w:p>
  </w:footnote>
  <w:footnote w:type="continuationSeparator" w:id="0">
    <w:p w:rsidR="00437CD8" w:rsidRDefault="0043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54" w:rsidRDefault="00B92854" w:rsidP="002832D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2854" w:rsidRDefault="00B9285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54" w:rsidRDefault="00B92854" w:rsidP="00B1428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6A49">
      <w:rPr>
        <w:rStyle w:val="slostrnky"/>
        <w:noProof/>
      </w:rPr>
      <w:t>32</w:t>
    </w:r>
    <w:r>
      <w:rPr>
        <w:rStyle w:val="slostrnky"/>
      </w:rPr>
      <w:fldChar w:fldCharType="end"/>
    </w:r>
  </w:p>
  <w:p w:rsidR="00B92854" w:rsidRDefault="00B92854">
    <w:pPr>
      <w:pStyle w:val="Zhlav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pt;margin-top:.05pt;width:5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92854" w:rsidRPr="002832DC" w:rsidRDefault="00B92854" w:rsidP="002832DC"/>
            </w:txbxContent>
          </v:textbox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5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916D4E"/>
    <w:multiLevelType w:val="hybridMultilevel"/>
    <w:tmpl w:val="3D229AD8"/>
    <w:lvl w:ilvl="0" w:tplc="B5B809F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33530C2"/>
    <w:multiLevelType w:val="hybridMultilevel"/>
    <w:tmpl w:val="D2CEC97A"/>
    <w:lvl w:ilvl="0" w:tplc="C8981A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D1F91"/>
    <w:multiLevelType w:val="hybridMultilevel"/>
    <w:tmpl w:val="3A28A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53972"/>
    <w:multiLevelType w:val="hybridMultilevel"/>
    <w:tmpl w:val="AFC4A71C"/>
    <w:lvl w:ilvl="0" w:tplc="63C846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03854"/>
    <w:multiLevelType w:val="multilevel"/>
    <w:tmpl w:val="C15ECE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4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6">
    <w:nsid w:val="28BA18BD"/>
    <w:multiLevelType w:val="hybridMultilevel"/>
    <w:tmpl w:val="92AC4338"/>
    <w:lvl w:ilvl="0" w:tplc="30AE12A4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7">
    <w:nsid w:val="321517D7"/>
    <w:multiLevelType w:val="hybridMultilevel"/>
    <w:tmpl w:val="DED410B6"/>
    <w:lvl w:ilvl="0" w:tplc="55B209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025F"/>
    <w:multiLevelType w:val="hybridMultilevel"/>
    <w:tmpl w:val="EA2C45C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B167C"/>
    <w:multiLevelType w:val="hybridMultilevel"/>
    <w:tmpl w:val="1F323034"/>
    <w:lvl w:ilvl="0" w:tplc="A48E4D1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E742AB5"/>
    <w:multiLevelType w:val="hybridMultilevel"/>
    <w:tmpl w:val="EBFCA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A5500"/>
    <w:multiLevelType w:val="multilevel"/>
    <w:tmpl w:val="84BEE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22">
    <w:nsid w:val="5FE355B5"/>
    <w:multiLevelType w:val="hybridMultilevel"/>
    <w:tmpl w:val="BCCEB798"/>
    <w:lvl w:ilvl="0" w:tplc="F8B016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B501E"/>
    <w:multiLevelType w:val="hybridMultilevel"/>
    <w:tmpl w:val="F196911C"/>
    <w:lvl w:ilvl="0" w:tplc="73748402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81E72C3"/>
    <w:multiLevelType w:val="hybridMultilevel"/>
    <w:tmpl w:val="D786CC32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5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17"/>
  </w:num>
  <w:num w:numId="13">
    <w:abstractNumId w:val="11"/>
  </w:num>
  <w:num w:numId="14">
    <w:abstractNumId w:val="13"/>
  </w:num>
  <w:num w:numId="1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C7"/>
    <w:rsid w:val="0001147F"/>
    <w:rsid w:val="00012B55"/>
    <w:rsid w:val="00022D62"/>
    <w:rsid w:val="00023353"/>
    <w:rsid w:val="0002399C"/>
    <w:rsid w:val="000245D5"/>
    <w:rsid w:val="00025DED"/>
    <w:rsid w:val="000260D8"/>
    <w:rsid w:val="0002728B"/>
    <w:rsid w:val="00031C4B"/>
    <w:rsid w:val="00042B3D"/>
    <w:rsid w:val="00044BA2"/>
    <w:rsid w:val="0004506F"/>
    <w:rsid w:val="00045F0F"/>
    <w:rsid w:val="00046DCA"/>
    <w:rsid w:val="00050DF2"/>
    <w:rsid w:val="00054982"/>
    <w:rsid w:val="00054B95"/>
    <w:rsid w:val="0005536C"/>
    <w:rsid w:val="000610BA"/>
    <w:rsid w:val="00061884"/>
    <w:rsid w:val="0006226F"/>
    <w:rsid w:val="00062F30"/>
    <w:rsid w:val="00064DD7"/>
    <w:rsid w:val="000670AC"/>
    <w:rsid w:val="000714D9"/>
    <w:rsid w:val="0007263B"/>
    <w:rsid w:val="000755B9"/>
    <w:rsid w:val="00075C90"/>
    <w:rsid w:val="00084B53"/>
    <w:rsid w:val="00092483"/>
    <w:rsid w:val="00093B80"/>
    <w:rsid w:val="00094253"/>
    <w:rsid w:val="00095FD4"/>
    <w:rsid w:val="00096C0B"/>
    <w:rsid w:val="00096F8B"/>
    <w:rsid w:val="000A2654"/>
    <w:rsid w:val="000A298A"/>
    <w:rsid w:val="000A2CED"/>
    <w:rsid w:val="000A2F2A"/>
    <w:rsid w:val="000A5899"/>
    <w:rsid w:val="000B1F54"/>
    <w:rsid w:val="000B28D3"/>
    <w:rsid w:val="000B40C5"/>
    <w:rsid w:val="000B49A1"/>
    <w:rsid w:val="000B6005"/>
    <w:rsid w:val="000B657E"/>
    <w:rsid w:val="000B6AC7"/>
    <w:rsid w:val="000C0E79"/>
    <w:rsid w:val="000C478A"/>
    <w:rsid w:val="000D2D47"/>
    <w:rsid w:val="000D4D7E"/>
    <w:rsid w:val="000D5A14"/>
    <w:rsid w:val="000E0175"/>
    <w:rsid w:val="000E2448"/>
    <w:rsid w:val="000E2CDE"/>
    <w:rsid w:val="000E3C53"/>
    <w:rsid w:val="000E7668"/>
    <w:rsid w:val="000F12C7"/>
    <w:rsid w:val="00100DD3"/>
    <w:rsid w:val="00102D53"/>
    <w:rsid w:val="00104D0B"/>
    <w:rsid w:val="00110A11"/>
    <w:rsid w:val="001163EB"/>
    <w:rsid w:val="00117A77"/>
    <w:rsid w:val="001201D5"/>
    <w:rsid w:val="00121656"/>
    <w:rsid w:val="001226E9"/>
    <w:rsid w:val="00124BC4"/>
    <w:rsid w:val="00125955"/>
    <w:rsid w:val="001348A6"/>
    <w:rsid w:val="00137D44"/>
    <w:rsid w:val="00147206"/>
    <w:rsid w:val="001509EC"/>
    <w:rsid w:val="00150CBF"/>
    <w:rsid w:val="00153FA3"/>
    <w:rsid w:val="00154BB9"/>
    <w:rsid w:val="00156EAF"/>
    <w:rsid w:val="0015760A"/>
    <w:rsid w:val="00163506"/>
    <w:rsid w:val="00173D82"/>
    <w:rsid w:val="0017435B"/>
    <w:rsid w:val="00175C43"/>
    <w:rsid w:val="001768EC"/>
    <w:rsid w:val="00184E76"/>
    <w:rsid w:val="00185A42"/>
    <w:rsid w:val="00185C40"/>
    <w:rsid w:val="001A4A8C"/>
    <w:rsid w:val="001A7EB2"/>
    <w:rsid w:val="001B0093"/>
    <w:rsid w:val="001B5B29"/>
    <w:rsid w:val="001B5C23"/>
    <w:rsid w:val="001B7AE5"/>
    <w:rsid w:val="001B7E97"/>
    <w:rsid w:val="001C0E4D"/>
    <w:rsid w:val="001C1529"/>
    <w:rsid w:val="001C3445"/>
    <w:rsid w:val="001C4D8F"/>
    <w:rsid w:val="001D3233"/>
    <w:rsid w:val="001D5028"/>
    <w:rsid w:val="001D5797"/>
    <w:rsid w:val="001D65EE"/>
    <w:rsid w:val="001E0970"/>
    <w:rsid w:val="001E0F61"/>
    <w:rsid w:val="001E1F35"/>
    <w:rsid w:val="001E3695"/>
    <w:rsid w:val="001E4B1A"/>
    <w:rsid w:val="001F1120"/>
    <w:rsid w:val="001F3009"/>
    <w:rsid w:val="001F3165"/>
    <w:rsid w:val="001F3BBA"/>
    <w:rsid w:val="001F7BFE"/>
    <w:rsid w:val="002038A3"/>
    <w:rsid w:val="00205597"/>
    <w:rsid w:val="00206C11"/>
    <w:rsid w:val="0020754B"/>
    <w:rsid w:val="00210FD3"/>
    <w:rsid w:val="002121E3"/>
    <w:rsid w:val="00213CA8"/>
    <w:rsid w:val="00214346"/>
    <w:rsid w:val="00220871"/>
    <w:rsid w:val="00226627"/>
    <w:rsid w:val="00226BDE"/>
    <w:rsid w:val="00230E19"/>
    <w:rsid w:val="002323DA"/>
    <w:rsid w:val="00232AF6"/>
    <w:rsid w:val="0023348F"/>
    <w:rsid w:val="002349E0"/>
    <w:rsid w:val="00234A2F"/>
    <w:rsid w:val="0023585A"/>
    <w:rsid w:val="00236DB3"/>
    <w:rsid w:val="002370A2"/>
    <w:rsid w:val="00242F38"/>
    <w:rsid w:val="00247BCB"/>
    <w:rsid w:val="002509B9"/>
    <w:rsid w:val="00253743"/>
    <w:rsid w:val="0025393C"/>
    <w:rsid w:val="00256A72"/>
    <w:rsid w:val="002575A5"/>
    <w:rsid w:val="00257FAB"/>
    <w:rsid w:val="00260BE7"/>
    <w:rsid w:val="0026180D"/>
    <w:rsid w:val="00265163"/>
    <w:rsid w:val="0026662B"/>
    <w:rsid w:val="00274931"/>
    <w:rsid w:val="00276DB5"/>
    <w:rsid w:val="00280BA4"/>
    <w:rsid w:val="00281F9E"/>
    <w:rsid w:val="00282EA8"/>
    <w:rsid w:val="002832DC"/>
    <w:rsid w:val="002867E1"/>
    <w:rsid w:val="00292526"/>
    <w:rsid w:val="00292B23"/>
    <w:rsid w:val="0029364A"/>
    <w:rsid w:val="002B3AA5"/>
    <w:rsid w:val="002B4175"/>
    <w:rsid w:val="002C1852"/>
    <w:rsid w:val="002C2DFF"/>
    <w:rsid w:val="002C311D"/>
    <w:rsid w:val="002C3531"/>
    <w:rsid w:val="002C4B9A"/>
    <w:rsid w:val="002C65B0"/>
    <w:rsid w:val="002D04FD"/>
    <w:rsid w:val="002D255D"/>
    <w:rsid w:val="002D39D7"/>
    <w:rsid w:val="002E4D1B"/>
    <w:rsid w:val="002E5C2F"/>
    <w:rsid w:val="002E6A06"/>
    <w:rsid w:val="002F08F2"/>
    <w:rsid w:val="002F237F"/>
    <w:rsid w:val="002F2554"/>
    <w:rsid w:val="002F33DA"/>
    <w:rsid w:val="002F504A"/>
    <w:rsid w:val="003017AE"/>
    <w:rsid w:val="00303246"/>
    <w:rsid w:val="003034F6"/>
    <w:rsid w:val="00304414"/>
    <w:rsid w:val="00304CF8"/>
    <w:rsid w:val="003125FB"/>
    <w:rsid w:val="003171F0"/>
    <w:rsid w:val="00317D09"/>
    <w:rsid w:val="0032653F"/>
    <w:rsid w:val="00333F58"/>
    <w:rsid w:val="003342C3"/>
    <w:rsid w:val="00334DD8"/>
    <w:rsid w:val="00335491"/>
    <w:rsid w:val="0033576A"/>
    <w:rsid w:val="00341E4B"/>
    <w:rsid w:val="00342A7B"/>
    <w:rsid w:val="0034341C"/>
    <w:rsid w:val="003439D5"/>
    <w:rsid w:val="00346A80"/>
    <w:rsid w:val="0034710B"/>
    <w:rsid w:val="00350BF1"/>
    <w:rsid w:val="00353368"/>
    <w:rsid w:val="00353C7C"/>
    <w:rsid w:val="00354409"/>
    <w:rsid w:val="0036555B"/>
    <w:rsid w:val="00373C77"/>
    <w:rsid w:val="00375FA2"/>
    <w:rsid w:val="00383F00"/>
    <w:rsid w:val="00384BA5"/>
    <w:rsid w:val="00385951"/>
    <w:rsid w:val="0039129A"/>
    <w:rsid w:val="00392CEC"/>
    <w:rsid w:val="003947D9"/>
    <w:rsid w:val="00396191"/>
    <w:rsid w:val="003A070F"/>
    <w:rsid w:val="003A56A2"/>
    <w:rsid w:val="003A649B"/>
    <w:rsid w:val="003A703F"/>
    <w:rsid w:val="003B0838"/>
    <w:rsid w:val="003B0C3C"/>
    <w:rsid w:val="003B7954"/>
    <w:rsid w:val="003C172B"/>
    <w:rsid w:val="003C1E06"/>
    <w:rsid w:val="003C4146"/>
    <w:rsid w:val="003C72DF"/>
    <w:rsid w:val="003D0216"/>
    <w:rsid w:val="003D06C3"/>
    <w:rsid w:val="003D1599"/>
    <w:rsid w:val="003D7BD6"/>
    <w:rsid w:val="003E01C0"/>
    <w:rsid w:val="003E12BE"/>
    <w:rsid w:val="003E795B"/>
    <w:rsid w:val="003E7E8C"/>
    <w:rsid w:val="003F3160"/>
    <w:rsid w:val="003F7861"/>
    <w:rsid w:val="00400809"/>
    <w:rsid w:val="004073B2"/>
    <w:rsid w:val="00407A59"/>
    <w:rsid w:val="004114D0"/>
    <w:rsid w:val="004114F3"/>
    <w:rsid w:val="00411AF0"/>
    <w:rsid w:val="004200F0"/>
    <w:rsid w:val="00422805"/>
    <w:rsid w:val="004232AC"/>
    <w:rsid w:val="00426090"/>
    <w:rsid w:val="004265DE"/>
    <w:rsid w:val="004304CE"/>
    <w:rsid w:val="00432B14"/>
    <w:rsid w:val="00432EDF"/>
    <w:rsid w:val="00434ED0"/>
    <w:rsid w:val="004365A7"/>
    <w:rsid w:val="00437CD8"/>
    <w:rsid w:val="004414C1"/>
    <w:rsid w:val="004470B1"/>
    <w:rsid w:val="00447520"/>
    <w:rsid w:val="00452796"/>
    <w:rsid w:val="004554B5"/>
    <w:rsid w:val="00456BC4"/>
    <w:rsid w:val="00456F6D"/>
    <w:rsid w:val="0046086F"/>
    <w:rsid w:val="004636B6"/>
    <w:rsid w:val="00464E7D"/>
    <w:rsid w:val="00467A0D"/>
    <w:rsid w:val="00475E4C"/>
    <w:rsid w:val="00476DA1"/>
    <w:rsid w:val="00477EAD"/>
    <w:rsid w:val="00494304"/>
    <w:rsid w:val="004954F1"/>
    <w:rsid w:val="00497106"/>
    <w:rsid w:val="00497967"/>
    <w:rsid w:val="004A191B"/>
    <w:rsid w:val="004A34F7"/>
    <w:rsid w:val="004A4366"/>
    <w:rsid w:val="004A58B6"/>
    <w:rsid w:val="004A5AC7"/>
    <w:rsid w:val="004A6A49"/>
    <w:rsid w:val="004A6DF2"/>
    <w:rsid w:val="004A71DA"/>
    <w:rsid w:val="004B0B25"/>
    <w:rsid w:val="004B2DD6"/>
    <w:rsid w:val="004B781C"/>
    <w:rsid w:val="004C0779"/>
    <w:rsid w:val="004C298F"/>
    <w:rsid w:val="004C34AB"/>
    <w:rsid w:val="004C732E"/>
    <w:rsid w:val="004C7519"/>
    <w:rsid w:val="004C7B70"/>
    <w:rsid w:val="004D3902"/>
    <w:rsid w:val="004D46D5"/>
    <w:rsid w:val="004D4F45"/>
    <w:rsid w:val="004D6083"/>
    <w:rsid w:val="004D7461"/>
    <w:rsid w:val="004D7689"/>
    <w:rsid w:val="004E0F79"/>
    <w:rsid w:val="004E4B69"/>
    <w:rsid w:val="004F3E42"/>
    <w:rsid w:val="004F5E41"/>
    <w:rsid w:val="004F6C6E"/>
    <w:rsid w:val="004F7C2F"/>
    <w:rsid w:val="005027D9"/>
    <w:rsid w:val="00510A79"/>
    <w:rsid w:val="00513185"/>
    <w:rsid w:val="00513205"/>
    <w:rsid w:val="00513A21"/>
    <w:rsid w:val="005146C8"/>
    <w:rsid w:val="005157A4"/>
    <w:rsid w:val="0051707E"/>
    <w:rsid w:val="00517641"/>
    <w:rsid w:val="00517C35"/>
    <w:rsid w:val="005243F8"/>
    <w:rsid w:val="00530DBF"/>
    <w:rsid w:val="00531459"/>
    <w:rsid w:val="00532441"/>
    <w:rsid w:val="00537CFB"/>
    <w:rsid w:val="005402F6"/>
    <w:rsid w:val="005405AD"/>
    <w:rsid w:val="00540650"/>
    <w:rsid w:val="0054269C"/>
    <w:rsid w:val="0054277E"/>
    <w:rsid w:val="00543B33"/>
    <w:rsid w:val="0054523D"/>
    <w:rsid w:val="005506A1"/>
    <w:rsid w:val="0055396B"/>
    <w:rsid w:val="00554495"/>
    <w:rsid w:val="005631EF"/>
    <w:rsid w:val="005658DC"/>
    <w:rsid w:val="0056777F"/>
    <w:rsid w:val="005713A9"/>
    <w:rsid w:val="00573C1F"/>
    <w:rsid w:val="0057432F"/>
    <w:rsid w:val="00575915"/>
    <w:rsid w:val="005830DC"/>
    <w:rsid w:val="005900AC"/>
    <w:rsid w:val="00590157"/>
    <w:rsid w:val="0059366F"/>
    <w:rsid w:val="0059769B"/>
    <w:rsid w:val="005A1151"/>
    <w:rsid w:val="005A4C4C"/>
    <w:rsid w:val="005A7EEC"/>
    <w:rsid w:val="005B0C50"/>
    <w:rsid w:val="005B1363"/>
    <w:rsid w:val="005B38A7"/>
    <w:rsid w:val="005B7F26"/>
    <w:rsid w:val="005C1F8C"/>
    <w:rsid w:val="005C4A39"/>
    <w:rsid w:val="005C4CD8"/>
    <w:rsid w:val="005C57BC"/>
    <w:rsid w:val="005C7AC3"/>
    <w:rsid w:val="005D346A"/>
    <w:rsid w:val="005D6BAD"/>
    <w:rsid w:val="005E05F0"/>
    <w:rsid w:val="005E27E2"/>
    <w:rsid w:val="005F14A2"/>
    <w:rsid w:val="005F23B3"/>
    <w:rsid w:val="005F3A74"/>
    <w:rsid w:val="005F553C"/>
    <w:rsid w:val="005F5A29"/>
    <w:rsid w:val="005F66CC"/>
    <w:rsid w:val="005F6F5D"/>
    <w:rsid w:val="0060472F"/>
    <w:rsid w:val="0060535A"/>
    <w:rsid w:val="006056F4"/>
    <w:rsid w:val="00610C0B"/>
    <w:rsid w:val="00612E7F"/>
    <w:rsid w:val="00612F29"/>
    <w:rsid w:val="006155D7"/>
    <w:rsid w:val="00623955"/>
    <w:rsid w:val="0062495A"/>
    <w:rsid w:val="00626C04"/>
    <w:rsid w:val="00630FBC"/>
    <w:rsid w:val="006351BC"/>
    <w:rsid w:val="0063530E"/>
    <w:rsid w:val="006416F3"/>
    <w:rsid w:val="006422FF"/>
    <w:rsid w:val="00642A57"/>
    <w:rsid w:val="0064733A"/>
    <w:rsid w:val="00650920"/>
    <w:rsid w:val="00651B2A"/>
    <w:rsid w:val="006546FF"/>
    <w:rsid w:val="00662D5E"/>
    <w:rsid w:val="00663ACE"/>
    <w:rsid w:val="00665E13"/>
    <w:rsid w:val="00667178"/>
    <w:rsid w:val="00676D94"/>
    <w:rsid w:val="00677744"/>
    <w:rsid w:val="00682243"/>
    <w:rsid w:val="006835C8"/>
    <w:rsid w:val="0069092A"/>
    <w:rsid w:val="006929FA"/>
    <w:rsid w:val="006954B1"/>
    <w:rsid w:val="00697CCB"/>
    <w:rsid w:val="006A124A"/>
    <w:rsid w:val="006A2736"/>
    <w:rsid w:val="006A2E1C"/>
    <w:rsid w:val="006A59AB"/>
    <w:rsid w:val="006A5A69"/>
    <w:rsid w:val="006A6BD1"/>
    <w:rsid w:val="006A6CAC"/>
    <w:rsid w:val="006A79CA"/>
    <w:rsid w:val="006B07E7"/>
    <w:rsid w:val="006B1BA2"/>
    <w:rsid w:val="006B1E04"/>
    <w:rsid w:val="006B2835"/>
    <w:rsid w:val="006B3E5A"/>
    <w:rsid w:val="006B52BD"/>
    <w:rsid w:val="006C4327"/>
    <w:rsid w:val="006C548F"/>
    <w:rsid w:val="006D1004"/>
    <w:rsid w:val="006D3396"/>
    <w:rsid w:val="006D475E"/>
    <w:rsid w:val="006D790F"/>
    <w:rsid w:val="006E007E"/>
    <w:rsid w:val="006E2DC5"/>
    <w:rsid w:val="006E5493"/>
    <w:rsid w:val="006E76CD"/>
    <w:rsid w:val="006F1EA9"/>
    <w:rsid w:val="006F593A"/>
    <w:rsid w:val="00705358"/>
    <w:rsid w:val="0071170F"/>
    <w:rsid w:val="0071256F"/>
    <w:rsid w:val="007139D5"/>
    <w:rsid w:val="00716AB0"/>
    <w:rsid w:val="007223F3"/>
    <w:rsid w:val="00722DA8"/>
    <w:rsid w:val="00723095"/>
    <w:rsid w:val="00724970"/>
    <w:rsid w:val="00725189"/>
    <w:rsid w:val="00725FE6"/>
    <w:rsid w:val="007264BB"/>
    <w:rsid w:val="00732AFE"/>
    <w:rsid w:val="00733894"/>
    <w:rsid w:val="00736DAC"/>
    <w:rsid w:val="00743BFF"/>
    <w:rsid w:val="0075136B"/>
    <w:rsid w:val="00751414"/>
    <w:rsid w:val="00751817"/>
    <w:rsid w:val="007518C7"/>
    <w:rsid w:val="007528F2"/>
    <w:rsid w:val="00755F59"/>
    <w:rsid w:val="00761F50"/>
    <w:rsid w:val="00762B8C"/>
    <w:rsid w:val="00763D0C"/>
    <w:rsid w:val="007673E3"/>
    <w:rsid w:val="00767563"/>
    <w:rsid w:val="00767EE8"/>
    <w:rsid w:val="0077059E"/>
    <w:rsid w:val="00771071"/>
    <w:rsid w:val="00771B3C"/>
    <w:rsid w:val="007733C0"/>
    <w:rsid w:val="00774FE0"/>
    <w:rsid w:val="00777014"/>
    <w:rsid w:val="00777B9D"/>
    <w:rsid w:val="00777BF2"/>
    <w:rsid w:val="0078165A"/>
    <w:rsid w:val="00784027"/>
    <w:rsid w:val="00784E6D"/>
    <w:rsid w:val="007860A0"/>
    <w:rsid w:val="0079221E"/>
    <w:rsid w:val="00792E8A"/>
    <w:rsid w:val="00793BDB"/>
    <w:rsid w:val="00795684"/>
    <w:rsid w:val="00795D25"/>
    <w:rsid w:val="00797772"/>
    <w:rsid w:val="007A5B85"/>
    <w:rsid w:val="007A6909"/>
    <w:rsid w:val="007B0AB3"/>
    <w:rsid w:val="007B2A46"/>
    <w:rsid w:val="007B452A"/>
    <w:rsid w:val="007B7C87"/>
    <w:rsid w:val="007C0023"/>
    <w:rsid w:val="007C62C4"/>
    <w:rsid w:val="007E0B95"/>
    <w:rsid w:val="007E0ED3"/>
    <w:rsid w:val="007E2075"/>
    <w:rsid w:val="007E3F63"/>
    <w:rsid w:val="007E42B8"/>
    <w:rsid w:val="007E64C5"/>
    <w:rsid w:val="007E7F3E"/>
    <w:rsid w:val="007E7FBA"/>
    <w:rsid w:val="007F0FD7"/>
    <w:rsid w:val="007F2A68"/>
    <w:rsid w:val="007F4378"/>
    <w:rsid w:val="007F5973"/>
    <w:rsid w:val="008009B7"/>
    <w:rsid w:val="00803074"/>
    <w:rsid w:val="00805375"/>
    <w:rsid w:val="00806F19"/>
    <w:rsid w:val="0080708E"/>
    <w:rsid w:val="00811321"/>
    <w:rsid w:val="008120FE"/>
    <w:rsid w:val="0081292A"/>
    <w:rsid w:val="00817278"/>
    <w:rsid w:val="00823708"/>
    <w:rsid w:val="0082481B"/>
    <w:rsid w:val="00831F58"/>
    <w:rsid w:val="008331AA"/>
    <w:rsid w:val="00842175"/>
    <w:rsid w:val="00842C42"/>
    <w:rsid w:val="00846CDB"/>
    <w:rsid w:val="008504FB"/>
    <w:rsid w:val="00851A32"/>
    <w:rsid w:val="00851BEE"/>
    <w:rsid w:val="0085479E"/>
    <w:rsid w:val="00856765"/>
    <w:rsid w:val="008571E6"/>
    <w:rsid w:val="00861803"/>
    <w:rsid w:val="00864BD7"/>
    <w:rsid w:val="008738DD"/>
    <w:rsid w:val="00874AD3"/>
    <w:rsid w:val="00880C57"/>
    <w:rsid w:val="00883B37"/>
    <w:rsid w:val="0088700B"/>
    <w:rsid w:val="00890605"/>
    <w:rsid w:val="00891B81"/>
    <w:rsid w:val="008967A8"/>
    <w:rsid w:val="008A2AF1"/>
    <w:rsid w:val="008A4E36"/>
    <w:rsid w:val="008A5F0B"/>
    <w:rsid w:val="008A7E93"/>
    <w:rsid w:val="008B12B7"/>
    <w:rsid w:val="008B2934"/>
    <w:rsid w:val="008B60A8"/>
    <w:rsid w:val="008B68B7"/>
    <w:rsid w:val="008B7869"/>
    <w:rsid w:val="008C6154"/>
    <w:rsid w:val="008D2E13"/>
    <w:rsid w:val="008E19D1"/>
    <w:rsid w:val="008E21DD"/>
    <w:rsid w:val="008E2C6E"/>
    <w:rsid w:val="008E4A76"/>
    <w:rsid w:val="008E62F1"/>
    <w:rsid w:val="008F4A4D"/>
    <w:rsid w:val="00903A71"/>
    <w:rsid w:val="00914F48"/>
    <w:rsid w:val="00916A12"/>
    <w:rsid w:val="00921484"/>
    <w:rsid w:val="0092492E"/>
    <w:rsid w:val="00925D42"/>
    <w:rsid w:val="0092699A"/>
    <w:rsid w:val="00927087"/>
    <w:rsid w:val="00931523"/>
    <w:rsid w:val="00931BFF"/>
    <w:rsid w:val="00933837"/>
    <w:rsid w:val="00933FD0"/>
    <w:rsid w:val="009360AB"/>
    <w:rsid w:val="00942281"/>
    <w:rsid w:val="00942B83"/>
    <w:rsid w:val="00943EDA"/>
    <w:rsid w:val="009471DC"/>
    <w:rsid w:val="00950362"/>
    <w:rsid w:val="00955DEA"/>
    <w:rsid w:val="00957052"/>
    <w:rsid w:val="0097188B"/>
    <w:rsid w:val="00972A76"/>
    <w:rsid w:val="0097328F"/>
    <w:rsid w:val="00976A0E"/>
    <w:rsid w:val="00977239"/>
    <w:rsid w:val="00982A0A"/>
    <w:rsid w:val="0098348B"/>
    <w:rsid w:val="0098363E"/>
    <w:rsid w:val="00983C46"/>
    <w:rsid w:val="009873B3"/>
    <w:rsid w:val="00995183"/>
    <w:rsid w:val="009956EF"/>
    <w:rsid w:val="00995724"/>
    <w:rsid w:val="009A65CE"/>
    <w:rsid w:val="009B365D"/>
    <w:rsid w:val="009C1C38"/>
    <w:rsid w:val="009C1EF6"/>
    <w:rsid w:val="009C34F2"/>
    <w:rsid w:val="009C43F9"/>
    <w:rsid w:val="009D21D0"/>
    <w:rsid w:val="009D4693"/>
    <w:rsid w:val="009D7664"/>
    <w:rsid w:val="009E5A06"/>
    <w:rsid w:val="009E5E72"/>
    <w:rsid w:val="009F0235"/>
    <w:rsid w:val="009F1D6D"/>
    <w:rsid w:val="009F3A55"/>
    <w:rsid w:val="009F51EA"/>
    <w:rsid w:val="00A1453C"/>
    <w:rsid w:val="00A25EBD"/>
    <w:rsid w:val="00A31C7E"/>
    <w:rsid w:val="00A3253E"/>
    <w:rsid w:val="00A40C28"/>
    <w:rsid w:val="00A44459"/>
    <w:rsid w:val="00A4505A"/>
    <w:rsid w:val="00A52A5D"/>
    <w:rsid w:val="00A53FC4"/>
    <w:rsid w:val="00A552E7"/>
    <w:rsid w:val="00A609AF"/>
    <w:rsid w:val="00A625B4"/>
    <w:rsid w:val="00A63770"/>
    <w:rsid w:val="00A63DBC"/>
    <w:rsid w:val="00A653A1"/>
    <w:rsid w:val="00A66353"/>
    <w:rsid w:val="00A6667B"/>
    <w:rsid w:val="00A676BF"/>
    <w:rsid w:val="00A7019B"/>
    <w:rsid w:val="00A77414"/>
    <w:rsid w:val="00A7743E"/>
    <w:rsid w:val="00A8070D"/>
    <w:rsid w:val="00A846F2"/>
    <w:rsid w:val="00A84DDD"/>
    <w:rsid w:val="00A85B90"/>
    <w:rsid w:val="00A85BC5"/>
    <w:rsid w:val="00A85C1C"/>
    <w:rsid w:val="00A87609"/>
    <w:rsid w:val="00A91DBA"/>
    <w:rsid w:val="00A92CD6"/>
    <w:rsid w:val="00A9551E"/>
    <w:rsid w:val="00A9724C"/>
    <w:rsid w:val="00A979F9"/>
    <w:rsid w:val="00AA27A6"/>
    <w:rsid w:val="00AA4209"/>
    <w:rsid w:val="00AA54CF"/>
    <w:rsid w:val="00AA5918"/>
    <w:rsid w:val="00AB2D25"/>
    <w:rsid w:val="00AC28E8"/>
    <w:rsid w:val="00AC38E2"/>
    <w:rsid w:val="00AC679A"/>
    <w:rsid w:val="00AC6AEB"/>
    <w:rsid w:val="00AC74A4"/>
    <w:rsid w:val="00AC7EA7"/>
    <w:rsid w:val="00AC7ECA"/>
    <w:rsid w:val="00AD1E24"/>
    <w:rsid w:val="00AD27C5"/>
    <w:rsid w:val="00AD2853"/>
    <w:rsid w:val="00AD2A8C"/>
    <w:rsid w:val="00AD4067"/>
    <w:rsid w:val="00AD4D3B"/>
    <w:rsid w:val="00AD5DD0"/>
    <w:rsid w:val="00AD650F"/>
    <w:rsid w:val="00AE2E8A"/>
    <w:rsid w:val="00AE4895"/>
    <w:rsid w:val="00AE6A4E"/>
    <w:rsid w:val="00AE71F7"/>
    <w:rsid w:val="00AE7668"/>
    <w:rsid w:val="00AF008A"/>
    <w:rsid w:val="00AF3E48"/>
    <w:rsid w:val="00B06DB1"/>
    <w:rsid w:val="00B07492"/>
    <w:rsid w:val="00B13303"/>
    <w:rsid w:val="00B14281"/>
    <w:rsid w:val="00B17A0D"/>
    <w:rsid w:val="00B21731"/>
    <w:rsid w:val="00B24872"/>
    <w:rsid w:val="00B31C47"/>
    <w:rsid w:val="00B338E9"/>
    <w:rsid w:val="00B34341"/>
    <w:rsid w:val="00B36FA0"/>
    <w:rsid w:val="00B40018"/>
    <w:rsid w:val="00B40EEE"/>
    <w:rsid w:val="00B42081"/>
    <w:rsid w:val="00B43861"/>
    <w:rsid w:val="00B456FB"/>
    <w:rsid w:val="00B52C59"/>
    <w:rsid w:val="00B52DA8"/>
    <w:rsid w:val="00B54E44"/>
    <w:rsid w:val="00B561F3"/>
    <w:rsid w:val="00B61D41"/>
    <w:rsid w:val="00B644E7"/>
    <w:rsid w:val="00B65AE2"/>
    <w:rsid w:val="00B65D25"/>
    <w:rsid w:val="00B65D5E"/>
    <w:rsid w:val="00B672A4"/>
    <w:rsid w:val="00B7031B"/>
    <w:rsid w:val="00B7063C"/>
    <w:rsid w:val="00B709E0"/>
    <w:rsid w:val="00B71201"/>
    <w:rsid w:val="00B76649"/>
    <w:rsid w:val="00B77DD8"/>
    <w:rsid w:val="00B807F3"/>
    <w:rsid w:val="00B81737"/>
    <w:rsid w:val="00B8254E"/>
    <w:rsid w:val="00B82FAF"/>
    <w:rsid w:val="00B84B17"/>
    <w:rsid w:val="00B90880"/>
    <w:rsid w:val="00B915DD"/>
    <w:rsid w:val="00B92854"/>
    <w:rsid w:val="00BA312E"/>
    <w:rsid w:val="00BA4761"/>
    <w:rsid w:val="00BA482B"/>
    <w:rsid w:val="00BA4DBB"/>
    <w:rsid w:val="00BB09FF"/>
    <w:rsid w:val="00BB4DFC"/>
    <w:rsid w:val="00BC0FCC"/>
    <w:rsid w:val="00BC5C77"/>
    <w:rsid w:val="00BD04C7"/>
    <w:rsid w:val="00BD4622"/>
    <w:rsid w:val="00BD4AD5"/>
    <w:rsid w:val="00BE2E75"/>
    <w:rsid w:val="00BF1AAC"/>
    <w:rsid w:val="00BF4201"/>
    <w:rsid w:val="00BF592D"/>
    <w:rsid w:val="00C049D6"/>
    <w:rsid w:val="00C07D1C"/>
    <w:rsid w:val="00C10D7A"/>
    <w:rsid w:val="00C17405"/>
    <w:rsid w:val="00C17766"/>
    <w:rsid w:val="00C21D7A"/>
    <w:rsid w:val="00C21DB0"/>
    <w:rsid w:val="00C37E16"/>
    <w:rsid w:val="00C40C7F"/>
    <w:rsid w:val="00C50E9C"/>
    <w:rsid w:val="00C5104F"/>
    <w:rsid w:val="00C510E5"/>
    <w:rsid w:val="00C52756"/>
    <w:rsid w:val="00C53154"/>
    <w:rsid w:val="00C535DB"/>
    <w:rsid w:val="00C62BE3"/>
    <w:rsid w:val="00C646BC"/>
    <w:rsid w:val="00C64A8C"/>
    <w:rsid w:val="00C65F4D"/>
    <w:rsid w:val="00C668A8"/>
    <w:rsid w:val="00C714DD"/>
    <w:rsid w:val="00C71FA5"/>
    <w:rsid w:val="00C773FD"/>
    <w:rsid w:val="00C84CA7"/>
    <w:rsid w:val="00C9000F"/>
    <w:rsid w:val="00C900D2"/>
    <w:rsid w:val="00C903BA"/>
    <w:rsid w:val="00C94080"/>
    <w:rsid w:val="00C9598E"/>
    <w:rsid w:val="00C9632A"/>
    <w:rsid w:val="00C963C0"/>
    <w:rsid w:val="00CA26F8"/>
    <w:rsid w:val="00CA3D97"/>
    <w:rsid w:val="00CA4C2A"/>
    <w:rsid w:val="00CA58A6"/>
    <w:rsid w:val="00CB0BCA"/>
    <w:rsid w:val="00CB31F1"/>
    <w:rsid w:val="00CB40E8"/>
    <w:rsid w:val="00CB5F2B"/>
    <w:rsid w:val="00CC2A6E"/>
    <w:rsid w:val="00CC5E15"/>
    <w:rsid w:val="00CD1E97"/>
    <w:rsid w:val="00CD2750"/>
    <w:rsid w:val="00CD5D11"/>
    <w:rsid w:val="00CD736B"/>
    <w:rsid w:val="00CD7DC6"/>
    <w:rsid w:val="00CE2489"/>
    <w:rsid w:val="00CE2AAE"/>
    <w:rsid w:val="00CE2B49"/>
    <w:rsid w:val="00CE548A"/>
    <w:rsid w:val="00CE636C"/>
    <w:rsid w:val="00CE6561"/>
    <w:rsid w:val="00CF340C"/>
    <w:rsid w:val="00CF36D8"/>
    <w:rsid w:val="00CF4B5B"/>
    <w:rsid w:val="00CF5A43"/>
    <w:rsid w:val="00CF7A46"/>
    <w:rsid w:val="00D008C4"/>
    <w:rsid w:val="00D0100B"/>
    <w:rsid w:val="00D01331"/>
    <w:rsid w:val="00D01A72"/>
    <w:rsid w:val="00D037C9"/>
    <w:rsid w:val="00D06B21"/>
    <w:rsid w:val="00D14F81"/>
    <w:rsid w:val="00D165C1"/>
    <w:rsid w:val="00D17210"/>
    <w:rsid w:val="00D2288D"/>
    <w:rsid w:val="00D240FD"/>
    <w:rsid w:val="00D256B7"/>
    <w:rsid w:val="00D33B1E"/>
    <w:rsid w:val="00D3544B"/>
    <w:rsid w:val="00D356D7"/>
    <w:rsid w:val="00D35E1F"/>
    <w:rsid w:val="00D3602B"/>
    <w:rsid w:val="00D44035"/>
    <w:rsid w:val="00D44D6F"/>
    <w:rsid w:val="00D45AAD"/>
    <w:rsid w:val="00D4794D"/>
    <w:rsid w:val="00D5250D"/>
    <w:rsid w:val="00D60235"/>
    <w:rsid w:val="00D61CE2"/>
    <w:rsid w:val="00D66B9A"/>
    <w:rsid w:val="00D67F64"/>
    <w:rsid w:val="00D729B1"/>
    <w:rsid w:val="00D72D08"/>
    <w:rsid w:val="00D75421"/>
    <w:rsid w:val="00D7555D"/>
    <w:rsid w:val="00D75FB1"/>
    <w:rsid w:val="00D77787"/>
    <w:rsid w:val="00D80A80"/>
    <w:rsid w:val="00D86AFE"/>
    <w:rsid w:val="00D915E3"/>
    <w:rsid w:val="00D973BE"/>
    <w:rsid w:val="00D97586"/>
    <w:rsid w:val="00DA1B35"/>
    <w:rsid w:val="00DA2559"/>
    <w:rsid w:val="00DA698F"/>
    <w:rsid w:val="00DB6875"/>
    <w:rsid w:val="00DB6D4D"/>
    <w:rsid w:val="00DB6EA4"/>
    <w:rsid w:val="00DC02C1"/>
    <w:rsid w:val="00DC13D6"/>
    <w:rsid w:val="00DC28EC"/>
    <w:rsid w:val="00DC6656"/>
    <w:rsid w:val="00DD4468"/>
    <w:rsid w:val="00DD6552"/>
    <w:rsid w:val="00DE131F"/>
    <w:rsid w:val="00DE40F1"/>
    <w:rsid w:val="00DE7C04"/>
    <w:rsid w:val="00DF1D91"/>
    <w:rsid w:val="00DF49B4"/>
    <w:rsid w:val="00DF700D"/>
    <w:rsid w:val="00E00642"/>
    <w:rsid w:val="00E025AA"/>
    <w:rsid w:val="00E073E3"/>
    <w:rsid w:val="00E10A3C"/>
    <w:rsid w:val="00E12993"/>
    <w:rsid w:val="00E13BEC"/>
    <w:rsid w:val="00E14363"/>
    <w:rsid w:val="00E15241"/>
    <w:rsid w:val="00E15B9B"/>
    <w:rsid w:val="00E1697A"/>
    <w:rsid w:val="00E219E2"/>
    <w:rsid w:val="00E23035"/>
    <w:rsid w:val="00E255A7"/>
    <w:rsid w:val="00E26D73"/>
    <w:rsid w:val="00E275BC"/>
    <w:rsid w:val="00E304FC"/>
    <w:rsid w:val="00E30E50"/>
    <w:rsid w:val="00E32CEA"/>
    <w:rsid w:val="00E3366B"/>
    <w:rsid w:val="00E340E2"/>
    <w:rsid w:val="00E358A0"/>
    <w:rsid w:val="00E3745C"/>
    <w:rsid w:val="00E374B8"/>
    <w:rsid w:val="00E374E5"/>
    <w:rsid w:val="00E3751B"/>
    <w:rsid w:val="00E37BF7"/>
    <w:rsid w:val="00E41908"/>
    <w:rsid w:val="00E424E4"/>
    <w:rsid w:val="00E44C5A"/>
    <w:rsid w:val="00E451DE"/>
    <w:rsid w:val="00E47293"/>
    <w:rsid w:val="00E50399"/>
    <w:rsid w:val="00E51126"/>
    <w:rsid w:val="00E52390"/>
    <w:rsid w:val="00E52FAF"/>
    <w:rsid w:val="00E54F51"/>
    <w:rsid w:val="00E60FE6"/>
    <w:rsid w:val="00E617DD"/>
    <w:rsid w:val="00E6181B"/>
    <w:rsid w:val="00E61E95"/>
    <w:rsid w:val="00E65A8A"/>
    <w:rsid w:val="00E71586"/>
    <w:rsid w:val="00E719BD"/>
    <w:rsid w:val="00E74812"/>
    <w:rsid w:val="00E75247"/>
    <w:rsid w:val="00E82E7C"/>
    <w:rsid w:val="00E9420C"/>
    <w:rsid w:val="00E948EA"/>
    <w:rsid w:val="00E94D14"/>
    <w:rsid w:val="00E97D45"/>
    <w:rsid w:val="00EA0279"/>
    <w:rsid w:val="00EA1282"/>
    <w:rsid w:val="00EA749D"/>
    <w:rsid w:val="00EC0D7C"/>
    <w:rsid w:val="00EC3EBF"/>
    <w:rsid w:val="00EC6260"/>
    <w:rsid w:val="00ED1119"/>
    <w:rsid w:val="00EE0718"/>
    <w:rsid w:val="00EE16DE"/>
    <w:rsid w:val="00EE4794"/>
    <w:rsid w:val="00EF1A91"/>
    <w:rsid w:val="00EF1D62"/>
    <w:rsid w:val="00EF2D22"/>
    <w:rsid w:val="00EF366D"/>
    <w:rsid w:val="00EF3B7A"/>
    <w:rsid w:val="00EF639C"/>
    <w:rsid w:val="00EF6934"/>
    <w:rsid w:val="00F00858"/>
    <w:rsid w:val="00F03E7C"/>
    <w:rsid w:val="00F061D3"/>
    <w:rsid w:val="00F070B5"/>
    <w:rsid w:val="00F07BA5"/>
    <w:rsid w:val="00F07DF7"/>
    <w:rsid w:val="00F11428"/>
    <w:rsid w:val="00F13180"/>
    <w:rsid w:val="00F14E10"/>
    <w:rsid w:val="00F1533C"/>
    <w:rsid w:val="00F15EE3"/>
    <w:rsid w:val="00F1724E"/>
    <w:rsid w:val="00F17420"/>
    <w:rsid w:val="00F20C98"/>
    <w:rsid w:val="00F20CEF"/>
    <w:rsid w:val="00F26B2B"/>
    <w:rsid w:val="00F27549"/>
    <w:rsid w:val="00F32556"/>
    <w:rsid w:val="00F34C3C"/>
    <w:rsid w:val="00F34EEA"/>
    <w:rsid w:val="00F35878"/>
    <w:rsid w:val="00F35A22"/>
    <w:rsid w:val="00F37C09"/>
    <w:rsid w:val="00F41E30"/>
    <w:rsid w:val="00F44DD6"/>
    <w:rsid w:val="00F52145"/>
    <w:rsid w:val="00F54C5E"/>
    <w:rsid w:val="00F55315"/>
    <w:rsid w:val="00F55AB4"/>
    <w:rsid w:val="00F5699C"/>
    <w:rsid w:val="00F56E09"/>
    <w:rsid w:val="00F62B9E"/>
    <w:rsid w:val="00F66DC2"/>
    <w:rsid w:val="00F73BDC"/>
    <w:rsid w:val="00F764C2"/>
    <w:rsid w:val="00F80600"/>
    <w:rsid w:val="00F843C2"/>
    <w:rsid w:val="00F84D29"/>
    <w:rsid w:val="00F9356C"/>
    <w:rsid w:val="00F94AF7"/>
    <w:rsid w:val="00F9628A"/>
    <w:rsid w:val="00F97D81"/>
    <w:rsid w:val="00FA030D"/>
    <w:rsid w:val="00FA0BF1"/>
    <w:rsid w:val="00FA17B4"/>
    <w:rsid w:val="00FA51D8"/>
    <w:rsid w:val="00FA52E1"/>
    <w:rsid w:val="00FA6661"/>
    <w:rsid w:val="00FB1B0C"/>
    <w:rsid w:val="00FB2931"/>
    <w:rsid w:val="00FB2FAC"/>
    <w:rsid w:val="00FB368D"/>
    <w:rsid w:val="00FB4746"/>
    <w:rsid w:val="00FB6CB2"/>
    <w:rsid w:val="00FC25C8"/>
    <w:rsid w:val="00FC6C8B"/>
    <w:rsid w:val="00FD165D"/>
    <w:rsid w:val="00FD2A30"/>
    <w:rsid w:val="00FD3D17"/>
    <w:rsid w:val="00FD53B0"/>
    <w:rsid w:val="00FD5424"/>
    <w:rsid w:val="00FE3CDF"/>
    <w:rsid w:val="00FE691C"/>
    <w:rsid w:val="00FF0F89"/>
    <w:rsid w:val="00FF2690"/>
    <w:rsid w:val="00FF3938"/>
    <w:rsid w:val="00FF467F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suppressAutoHyphens w:val="0"/>
      <w:ind w:left="113" w:right="113"/>
      <w:jc w:val="center"/>
      <w:outlineLvl w:val="6"/>
    </w:pPr>
    <w:rPr>
      <w:b/>
      <w:bCs/>
      <w:color w:val="000000"/>
      <w:sz w:val="22"/>
      <w:szCs w:val="16"/>
      <w:lang w:val="cs-CZ" w:eastAsia="sk-SK"/>
    </w:rPr>
  </w:style>
  <w:style w:type="paragraph" w:styleId="Nadpis8">
    <w:name w:val="heading 8"/>
    <w:basedOn w:val="Normln"/>
    <w:next w:val="Normln"/>
    <w:qFormat/>
    <w:pPr>
      <w:keepNext/>
      <w:suppressAutoHyphens w:val="0"/>
      <w:ind w:left="113" w:right="113"/>
      <w:jc w:val="center"/>
      <w:outlineLvl w:val="7"/>
    </w:pPr>
    <w:rPr>
      <w:b/>
      <w:color w:val="000000"/>
      <w:sz w:val="20"/>
      <w:szCs w:val="16"/>
      <w:lang w:eastAsia="sk-SK"/>
    </w:rPr>
  </w:style>
  <w:style w:type="paragraph" w:styleId="Nadpis9">
    <w:name w:val="heading 9"/>
    <w:basedOn w:val="Normln"/>
    <w:next w:val="Normln"/>
    <w:qFormat/>
    <w:pPr>
      <w:keepNext/>
      <w:spacing w:before="240"/>
      <w:outlineLvl w:val="8"/>
    </w:pPr>
    <w:rPr>
      <w:b/>
      <w:bCs/>
      <w:i/>
      <w:iCs/>
      <w:vertAlign w:val="superscript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styleId="Zkladntext2">
    <w:name w:val="Body Text 2"/>
    <w:basedOn w:val="Normln"/>
    <w:pPr>
      <w:jc w:val="center"/>
    </w:pPr>
    <w:rPr>
      <w:b/>
      <w:bCs/>
      <w:sz w:val="2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586" w:hanging="63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titul"/>
    <w:qFormat/>
    <w:pPr>
      <w:jc w:val="center"/>
    </w:pPr>
    <w:rPr>
      <w:sz w:val="28"/>
    </w:rPr>
  </w:style>
  <w:style w:type="paragraph" w:styleId="Podtitul">
    <w:name w:val="Subtitle"/>
    <w:basedOn w:val="Normln"/>
    <w:next w:val="Zkladntext"/>
    <w:qFormat/>
    <w:pPr>
      <w:jc w:val="both"/>
    </w:pPr>
    <w:rPr>
      <w:sz w:val="28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kladntext3">
    <w:name w:val="Body Text 3"/>
    <w:basedOn w:val="Normln"/>
    <w:pPr>
      <w:jc w:val="both"/>
    </w:pPr>
    <w:rPr>
      <w:i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061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AC74A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C74A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uiPriority w:val="22"/>
    <w:qFormat/>
    <w:rsid w:val="00995724"/>
    <w:rPr>
      <w:b/>
      <w:bCs/>
    </w:rPr>
  </w:style>
  <w:style w:type="character" w:styleId="Hypertextovodkaz">
    <w:name w:val="Hyperlink"/>
    <w:rsid w:val="00D67F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09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uiPriority w:val="20"/>
    <w:qFormat/>
    <w:rsid w:val="00B21731"/>
    <w:rPr>
      <w:i/>
      <w:iCs/>
    </w:rPr>
  </w:style>
  <w:style w:type="paragraph" w:customStyle="1" w:styleId="Default">
    <w:name w:val="Default"/>
    <w:rsid w:val="004F5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142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142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597A-24AF-4720-899A-6CDE7FEF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10707</Words>
  <Characters>61034</Characters>
  <Application>Microsoft Office Word</Application>
  <DocSecurity>0</DocSecurity>
  <Lines>508</Lines>
  <Paragraphs>143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 Z O R</vt:lpstr>
      <vt:lpstr>V Z O R</vt:lpstr>
      <vt:lpstr>V Z O R</vt:lpstr>
    </vt:vector>
  </TitlesOfParts>
  <Company>MU Petrzalka</Company>
  <LinksUpToDate>false</LinksUpToDate>
  <CharactersWithSpaces>71598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drectore</cp:lastModifiedBy>
  <cp:revision>2</cp:revision>
  <cp:lastPrinted>2016-09-06T11:41:00Z</cp:lastPrinted>
  <dcterms:created xsi:type="dcterms:W3CDTF">2017-01-10T15:07:00Z</dcterms:created>
  <dcterms:modified xsi:type="dcterms:W3CDTF">2017-01-10T15:07:00Z</dcterms:modified>
</cp:coreProperties>
</file>